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/>
          <w:sz w:val="24"/>
        </w:rPr>
      </w:pPr>
    </w:p>
    <w:p>
      <w:pPr>
        <w:keepNext/>
        <w:keepLines/>
        <w:numPr>
          <w:ilvl w:val="0"/>
          <w:numId w:val="0"/>
        </w:numPr>
        <w:ind w:leftChars="0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bookmarkStart w:id="0" w:name="_Toc404068907"/>
      <w:bookmarkStart w:id="1" w:name="_Toc426707051"/>
      <w:bookmarkStart w:id="2" w:name="_Toc440980370"/>
      <w:bookmarkStart w:id="3" w:name="_Toc447869167"/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新能源汽车虚拟仿真实训室建设采购技术参数</w:t>
      </w:r>
    </w:p>
    <w:p>
      <w:pPr>
        <w:keepNext/>
        <w:keepLines/>
        <w:numPr>
          <w:ilvl w:val="0"/>
          <w:numId w:val="0"/>
        </w:numPr>
        <w:ind w:leftChars="0"/>
        <w:outlineLvl w:val="0"/>
        <w:rPr>
          <w:rFonts w:hint="default" w:ascii="Calibri" w:hAnsi="Calibri" w:eastAsia="宋体" w:cs="Times New Roman"/>
          <w:b/>
          <w:bCs/>
          <w:kern w:val="44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44"/>
          <w:sz w:val="28"/>
          <w:szCs w:val="28"/>
          <w:lang w:val="en-US" w:eastAsia="zh-CN"/>
        </w:rPr>
        <w:t>一、配置清单</w:t>
      </w:r>
    </w:p>
    <w:tbl>
      <w:tblPr>
        <w:tblStyle w:val="12"/>
        <w:tblW w:w="42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2791"/>
        <w:gridCol w:w="1189"/>
        <w:gridCol w:w="1411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82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8" w:type="pct"/>
            <w:vAlign w:val="center"/>
          </w:tcPr>
          <w:p>
            <w:pPr>
              <w:pStyle w:val="1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新能源汽车电机虚拟拆装台</w:t>
            </w:r>
          </w:p>
        </w:tc>
        <w:tc>
          <w:tcPr>
            <w:tcW w:w="7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网络版50个节点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18" w:type="pct"/>
            <w:vAlign w:val="center"/>
          </w:tcPr>
          <w:p>
            <w:pPr>
              <w:pStyle w:val="1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纯电动汽车虚拟维护保养车仿真软件系统（适用吉利帝豪EV450）</w:t>
            </w:r>
          </w:p>
        </w:tc>
        <w:tc>
          <w:tcPr>
            <w:tcW w:w="7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网络版50个节点</w:t>
            </w:r>
          </w:p>
        </w:tc>
      </w:tr>
    </w:tbl>
    <w:p>
      <w:pPr>
        <w:rPr>
          <w:rFonts w:ascii="Calibri" w:hAnsi="Calibri" w:eastAsia="宋体" w:cs="Times New Roman"/>
          <w:b/>
          <w:color w:val="FF0000"/>
          <w:sz w:val="28"/>
          <w:szCs w:val="28"/>
        </w:rPr>
      </w:pPr>
    </w:p>
    <w:bookmarkEnd w:id="0"/>
    <w:bookmarkEnd w:id="1"/>
    <w:bookmarkEnd w:id="2"/>
    <w:bookmarkEnd w:id="3"/>
    <w:p>
      <w:pPr>
        <w:keepNext/>
        <w:keepLines/>
        <w:numPr>
          <w:ilvl w:val="0"/>
          <w:numId w:val="0"/>
        </w:numPr>
        <w:ind w:leftChars="0"/>
        <w:outlineLvl w:val="0"/>
        <w:rPr>
          <w:rFonts w:ascii="Calibri" w:hAnsi="Calibri" w:eastAsia="宋体" w:cs="Times New Roman"/>
          <w:b/>
          <w:bCs/>
          <w:kern w:val="44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44"/>
          <w:sz w:val="28"/>
          <w:szCs w:val="28"/>
          <w:lang w:val="en-US" w:eastAsia="zh-CN"/>
        </w:rPr>
        <w:t>二、</w:t>
      </w:r>
      <w:r>
        <w:rPr>
          <w:rFonts w:hint="eastAsia" w:ascii="Calibri" w:hAnsi="Calibri" w:eastAsia="宋体" w:cs="Times New Roman"/>
          <w:b/>
          <w:bCs/>
          <w:kern w:val="44"/>
          <w:sz w:val="28"/>
          <w:szCs w:val="28"/>
        </w:rPr>
        <w:t>产品详细技术参数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1079"/>
        <w:gridCol w:w="6890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产品名称</w:t>
            </w:r>
          </w:p>
        </w:tc>
        <w:tc>
          <w:tcPr>
            <w:tcW w:w="3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283" w:hanging="28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新能源汽车电机虚拟拆装台</w:t>
            </w:r>
          </w:p>
        </w:tc>
        <w:tc>
          <w:tcPr>
            <w:tcW w:w="3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1.功能描述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1)项目选择：提供5种电机（起动机拆装、无刷直流电机拆装、交流发电机拆装、永磁同步电机拆装、交流异步电机拆装）的拆装任务的选择界面。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电机拆装任务步骤流程：提供5种电机（起动机拆装、无刷直流电机拆装、交流发电机拆装、永磁同步电机拆装、交流异步电机拆装）的拆装流程，流程内容包括当前拆装对象的名称、当前步骤所使用的工具名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3)电机拆装步骤中的注意事项：提供电机拆装步骤中的注意事项内容，提示方式为文字+语音、文字+语音+图片。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4)电机拆装步骤中的提示：提供电机拆装步骤中的规范操作提示，拆装对象外轮廓的提示。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5)自动操作：拆装任务步骤中，每一步骤可执行自动操作。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6)最佳视角：拆装任务步骤中，每一步骤有系统默认的最佳视角。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7)工具提示（UI）：对每一步骤中所需要使用到的工具，在主界面中会有工具图片的提示。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8)▲虚拟工具：模拟真实工具，可通过选择不同的工具进行组合。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9)虚拟零件桌：模拟真实零件桌，可摆放零件等操作。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10)▲自动组合工具：可通过点击按钮进行该步骤所需工具的自动选取、组合操作。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11)手势操作：提供缩放、旋转操作。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12)模拟操作：可进行手动选取工具并组合、设置、使用、分解操作。可进行手动进行零件的拆卸、装配操作。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13)音效模拟：模拟工具在使用中的音效表现。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1.教学项目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1)▲能够完成5种电机（起动机拆装、无刷直流电机拆装、交流发电机拆装、永磁同步电机拆装、交流异步电机拆装）的拆装任务。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2.技术特性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1)采用Unity 纯三维引擎交互技术，360度全方位展示新能源汽车电机模型，可以缩放大小以方便拆装操作。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2)采用多点触摸操作方式加强用户交互体验舒适度。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3)可支持运行在智能触摸交互平板，清晰的展示拆装过程。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4)支持在线更新的方式，用户更方便快捷的更新内容。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网络版50个节点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283" w:hanging="283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纯电动汽车虚拟维护保养车（适用吉利帝豪EV450）</w:t>
            </w:r>
          </w:p>
        </w:tc>
        <w:tc>
          <w:tcPr>
            <w:tcW w:w="3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软件参数要求：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一、功能要求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1)音效模拟：模拟吉利帝豪EV450整车工况音效。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2)锁屏功能：默认开锁，点击锁屏功能在场景中不能进行任何操作。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3)声音功能：默认有声音，点击声音功能，场景中静音。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4)旋转限制：上下旋转幅度90°，左右旋转幅度360°。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5)视角导航：根据用户选择的器件，自动切换至所选器件最佳显示视角。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6)保养资料：可查看专业保养手册，可以放大、缩小、查询、跳转页。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7)模式选择：具有三种模式“演示模式、训练模式、考核模式”，演示模式提供给教师使用，其具有维护保养流程、自动操作、一键操作、自动视角、注意事项等功能便于教师顺利完成教学任务，教师也可以自己点击模型进行手动操作，操作错误时会有提示；训练模式提供给学生训练使用，其具有维护保养流程、任务排序、训练结果反馈、每一步操作提示等功能便于学生自主反复训练；考核模式提供给学生考核使用，其具有开放式操作，过程中没有任何提示，考核完成后能立即提供此次考核所得的总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8)活动排序：在训练模式中，学生需要自己对活动按照举升机位置进行排序，当学生自己顺序排错时，学生可以自己进行调整；也可以让系统自动完成正确的排序。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9)训练计时：正计时，让学生时刻关注训练所用的时间。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10)▲训练评价：完成训练后，有训练的结果反馈，内容包括：操作步骤的正确性、维护工单填写的正确性、此次任务操作用时、所设故障点的个数、正确项和错误项。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11)▲安全防护：演示模式系统已经按照正常的穿戴方式将防护设备穿戴完毕；训练模式需要学生自己点击穿戴；考核模式有干扰项需要选择正确才能进行进入操作界面。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12)考核倒计时：根据设置的考试时间进行倒计时，时间结束后，系统自动提交考核。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13)考核评价：完成考核后，有考核的结果反馈，内容包括有：操作步骤的正确性、维护工单填写的正确性、此次任务操作用时、所设故障点的个数、此次考核的分数。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14)维护工单：按照检查内容进行手动填写。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15)操作流程图：演示模式提供正确的每一个举升机位置下的任务和活动，点击其中某一个任务后，高亮显示此任务下对应的活动；训练模式提供学生排序后的每一个举升机位置下的任务和活动，点击其中某一个任务后，高亮显示此任务下对应的活动。考试模式不提供操作流程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16)任务选择：只能选择一个系统，在单系统下必须选择一个任务，也可以选择多个任务或者可以点击全选选择全部的任务，每一个任务下的活动不能进行选择默认全部都要进行维护检查。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17)故障选择：最少选择一个故障点，可以点击随机设置故障多个故障点，也可以指定选择某一个或者某些故障点。当选择了随机故障点后再指定选择某一个或者某些故障点后，故障点是累计的。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18)举升机操作：演示模式每完成一个举升机位置后自动举升或下降；训练模式每完成一个举升机位置后自动举升或下降；考试模式随时可以通过操作举升机位置图进行举升机升降。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二、教学项目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纯电动汽车虚拟维护保养车（适用吉利帝豪EV450）维护保养作业学习要求，产品满足：车身系统、底盘系统、空调系统、电驱系统、电控系统、信号系统、照明系统、电源系统的常见维护保养作业内容。维护保养作业类型包含接插件的松动、破损检查，螺栓的拆装和紧固操作，器件的破损、外观检查，冷却液的加注和管路情况检查，高压器件的绝缘性的测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车身系统：检查车门、检查翼子板、检查保险杠、检查机舱盖、检查后备箱、前期准备工作。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▲底盘系统：检查轮胎气压、检查制动液与制动管、检查转向柱转向盘、检查传动轴与球笼防尘罩、检查悬架、检查车轮轴承、紧固底盘螺栓、前期准备工作。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▲空调系统：检查空调系统冷却液与冷却管路，检查风量、模式、内外循环，检查冷凝器，更换空调系统冷却液，前期准备工作。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▲电驱系统：检查电驱系统冷却液与冷却管路、检查电机控制器、检查电机与减速器、检查电驱系统故障码、检查电驱系统散热器、更换减速器油、更换电驱系统冷却液、前期准备工作。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电控系统：检查整车控制器、检查电控系统故障码与高压启动指示灯、前期准备工作。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信号系统：检查信号系统、前期准备工作。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照明系统：检查照明系统、前期准备工作。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系统：检查电源系统冷却液与冷却管路、检查动力电池、检查车载充电机、检查充电口、检查充电连接状态、检查低压电池、检查电源系统故障码与数据流、检查电源系统散热器、更换电源系统冷却液、前期准备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三、技术特性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1)采用Unity 纯三维引擎交互技术，360度全方位展示纯电动汽车维护保养车吉利帝豪EV450作业，可以缩放大小以方便维护保养作业。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2)采用多点触摸操作方式加强用户交互体验舒适度。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3)可支持运行在智能触摸交互平板，清晰的展示维护保养过程。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4)支持在线更新的方式，用户更方便快捷的更新内容。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四、操作系统配置参数要求：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1.CPU：Intel 酷睿I5-11400(2.6GHz, 12MB)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芯片组：Intel  B560，全固态电容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内存：8G DDR4 2666MHz+128GB固态硬盘, 4根DIMM内存插槽，最大支持128G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4.硬盘：500G机械硬盘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5.显卡：730  2G独显，支持HDMI，DP接口，支持独立三屏扩展模式显示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6.USB接口要求：不低于10个USB接口，后置USB 3.2 Gen 1接口不低于4个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7.鼠标键盘接口：2个PS/2接口。同品牌原厂USB键盘，抗菌鼠标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8.网络接口： Intel千兆网卡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I/O接口：前置 1 x 耳机插孔，1 x 麦克风插孔（独立），2*USB 3.2 Gen 1接口, 2 x USB 2.0；后置：2 x USB 2.0，4x USB 3.2 Gen 1，2 x PS/2，1 x HDMI，2xDP接口， 1 x RJ45 LAN，3 x Audio jacks support 7.1 channel，1 x读卡器，可选串口，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10.扩展插槽：2 x PCI-e 3.0 x1、1 x PCI-e 4.0x16、2 x M.2, 6 x SATA III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11.机箱电源：300W电源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12.机箱：立式机箱，不小于25L,便于扩展和升级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13.显示器:同品牌≥23.8英寸LED显示屏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网络版50个节点</w:t>
            </w:r>
          </w:p>
        </w:tc>
      </w:tr>
    </w:tbl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三、招标项目技术特殊要求：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技术参数中带▲部分为本项目核心产品，投标单位中标后，必需在公示期内前往采购</w:t>
      </w:r>
      <w:bookmarkStart w:id="4" w:name="_GoBack"/>
      <w:bookmarkEnd w:id="4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方指定场地进行产品核心功能现场演示，如完全满足技术参数要求，公示期结束后方可正常签订采购合同。如不能完全满足采购方技术参数要求（有一条不满足即可），视为虚假中标，则投标无效，投标保证金不予退还。</w:t>
      </w:r>
    </w:p>
    <w:p>
      <w:pPr>
        <w:widowControl/>
        <w:numPr>
          <w:ilvl w:val="0"/>
          <w:numId w:val="0"/>
        </w:numPr>
        <w:ind w:firstLine="420" w:firstLineChars="20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274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1816242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C1FBE"/>
    <w:multiLevelType w:val="multilevel"/>
    <w:tmpl w:val="2CDC1FBE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">
    <w:nsid w:val="762956F9"/>
    <w:multiLevelType w:val="multilevel"/>
    <w:tmpl w:val="762956F9"/>
    <w:lvl w:ilvl="0" w:tentative="0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OTYwOWIzNDEyNWMzM2ViNTI4ZGVjYmM4NzE0MjgifQ=="/>
  </w:docVars>
  <w:rsids>
    <w:rsidRoot w:val="002C5E2D"/>
    <w:rsid w:val="000011C1"/>
    <w:rsid w:val="00013B8A"/>
    <w:rsid w:val="000252D6"/>
    <w:rsid w:val="00035F5B"/>
    <w:rsid w:val="00036962"/>
    <w:rsid w:val="00043376"/>
    <w:rsid w:val="00044F21"/>
    <w:rsid w:val="00047A7F"/>
    <w:rsid w:val="00047E56"/>
    <w:rsid w:val="000501AA"/>
    <w:rsid w:val="00052ED9"/>
    <w:rsid w:val="0007344B"/>
    <w:rsid w:val="000832E2"/>
    <w:rsid w:val="000A6295"/>
    <w:rsid w:val="000B7792"/>
    <w:rsid w:val="000D3A99"/>
    <w:rsid w:val="000E40C8"/>
    <w:rsid w:val="000F16CE"/>
    <w:rsid w:val="000F4F2E"/>
    <w:rsid w:val="00123F35"/>
    <w:rsid w:val="00126C7F"/>
    <w:rsid w:val="00135B0E"/>
    <w:rsid w:val="00141113"/>
    <w:rsid w:val="00152B86"/>
    <w:rsid w:val="00157E9E"/>
    <w:rsid w:val="0016493B"/>
    <w:rsid w:val="0017307C"/>
    <w:rsid w:val="0017421F"/>
    <w:rsid w:val="00174732"/>
    <w:rsid w:val="001974FD"/>
    <w:rsid w:val="001B6879"/>
    <w:rsid w:val="001C29E3"/>
    <w:rsid w:val="001D6329"/>
    <w:rsid w:val="001D675B"/>
    <w:rsid w:val="002008D4"/>
    <w:rsid w:val="00204957"/>
    <w:rsid w:val="002061A9"/>
    <w:rsid w:val="00213CDB"/>
    <w:rsid w:val="002266C6"/>
    <w:rsid w:val="00255152"/>
    <w:rsid w:val="00264A14"/>
    <w:rsid w:val="00274568"/>
    <w:rsid w:val="0028172F"/>
    <w:rsid w:val="00282145"/>
    <w:rsid w:val="002936C0"/>
    <w:rsid w:val="002B0FDA"/>
    <w:rsid w:val="002C5E2D"/>
    <w:rsid w:val="002D347B"/>
    <w:rsid w:val="002D460E"/>
    <w:rsid w:val="002E2C29"/>
    <w:rsid w:val="00307A41"/>
    <w:rsid w:val="00340BE5"/>
    <w:rsid w:val="003426FC"/>
    <w:rsid w:val="00343CEE"/>
    <w:rsid w:val="003505E3"/>
    <w:rsid w:val="003537E0"/>
    <w:rsid w:val="00354EFA"/>
    <w:rsid w:val="00364E5E"/>
    <w:rsid w:val="0038442A"/>
    <w:rsid w:val="00397B8B"/>
    <w:rsid w:val="003A218E"/>
    <w:rsid w:val="003B5547"/>
    <w:rsid w:val="003D0876"/>
    <w:rsid w:val="003D3AD6"/>
    <w:rsid w:val="003D6134"/>
    <w:rsid w:val="003E3991"/>
    <w:rsid w:val="003F2046"/>
    <w:rsid w:val="0040172F"/>
    <w:rsid w:val="0042026D"/>
    <w:rsid w:val="00421663"/>
    <w:rsid w:val="00431EC2"/>
    <w:rsid w:val="004376E3"/>
    <w:rsid w:val="00441ABB"/>
    <w:rsid w:val="00443877"/>
    <w:rsid w:val="00453C4E"/>
    <w:rsid w:val="004568FC"/>
    <w:rsid w:val="00477AA1"/>
    <w:rsid w:val="004A3681"/>
    <w:rsid w:val="004C2CF2"/>
    <w:rsid w:val="004F25AF"/>
    <w:rsid w:val="004F312E"/>
    <w:rsid w:val="00504B37"/>
    <w:rsid w:val="005119E0"/>
    <w:rsid w:val="005171CE"/>
    <w:rsid w:val="0052266E"/>
    <w:rsid w:val="005233B2"/>
    <w:rsid w:val="005310E7"/>
    <w:rsid w:val="0053625C"/>
    <w:rsid w:val="005365F8"/>
    <w:rsid w:val="00536D33"/>
    <w:rsid w:val="00561925"/>
    <w:rsid w:val="00566D65"/>
    <w:rsid w:val="00576C57"/>
    <w:rsid w:val="0058077F"/>
    <w:rsid w:val="00582509"/>
    <w:rsid w:val="0058424D"/>
    <w:rsid w:val="00584BC6"/>
    <w:rsid w:val="00596B11"/>
    <w:rsid w:val="005C164A"/>
    <w:rsid w:val="005C2D52"/>
    <w:rsid w:val="005C544E"/>
    <w:rsid w:val="005C66BA"/>
    <w:rsid w:val="005D20A9"/>
    <w:rsid w:val="005E1606"/>
    <w:rsid w:val="005F62C5"/>
    <w:rsid w:val="00602627"/>
    <w:rsid w:val="00616CE3"/>
    <w:rsid w:val="00616F47"/>
    <w:rsid w:val="00622761"/>
    <w:rsid w:val="00627E50"/>
    <w:rsid w:val="00642965"/>
    <w:rsid w:val="0064616A"/>
    <w:rsid w:val="00650BE7"/>
    <w:rsid w:val="006514EA"/>
    <w:rsid w:val="00661319"/>
    <w:rsid w:val="0066225D"/>
    <w:rsid w:val="00665ACB"/>
    <w:rsid w:val="00684CD4"/>
    <w:rsid w:val="00695ACC"/>
    <w:rsid w:val="006B3578"/>
    <w:rsid w:val="006E3750"/>
    <w:rsid w:val="006F2C6A"/>
    <w:rsid w:val="00707D4E"/>
    <w:rsid w:val="00713D50"/>
    <w:rsid w:val="00742662"/>
    <w:rsid w:val="00754CE3"/>
    <w:rsid w:val="0075581B"/>
    <w:rsid w:val="00767E4B"/>
    <w:rsid w:val="00782C13"/>
    <w:rsid w:val="007A4141"/>
    <w:rsid w:val="007A6D2D"/>
    <w:rsid w:val="007A718D"/>
    <w:rsid w:val="007C64E5"/>
    <w:rsid w:val="007E5864"/>
    <w:rsid w:val="007F3834"/>
    <w:rsid w:val="00803DBE"/>
    <w:rsid w:val="00811C8E"/>
    <w:rsid w:val="0081582D"/>
    <w:rsid w:val="00832CA7"/>
    <w:rsid w:val="00842654"/>
    <w:rsid w:val="00847B96"/>
    <w:rsid w:val="008506A6"/>
    <w:rsid w:val="00854D2A"/>
    <w:rsid w:val="00865156"/>
    <w:rsid w:val="00865D1B"/>
    <w:rsid w:val="008660A1"/>
    <w:rsid w:val="008715B7"/>
    <w:rsid w:val="0087706F"/>
    <w:rsid w:val="00881719"/>
    <w:rsid w:val="00894C3C"/>
    <w:rsid w:val="0089641F"/>
    <w:rsid w:val="008D39AA"/>
    <w:rsid w:val="008E0EFB"/>
    <w:rsid w:val="008E12D9"/>
    <w:rsid w:val="0091732E"/>
    <w:rsid w:val="00921FB2"/>
    <w:rsid w:val="009346D2"/>
    <w:rsid w:val="00946D4B"/>
    <w:rsid w:val="00972D83"/>
    <w:rsid w:val="009730F0"/>
    <w:rsid w:val="00987CFE"/>
    <w:rsid w:val="009B5016"/>
    <w:rsid w:val="009C52E5"/>
    <w:rsid w:val="009E2DC0"/>
    <w:rsid w:val="009E5A75"/>
    <w:rsid w:val="009E7618"/>
    <w:rsid w:val="00A04FAE"/>
    <w:rsid w:val="00A07613"/>
    <w:rsid w:val="00A12D4E"/>
    <w:rsid w:val="00A2373F"/>
    <w:rsid w:val="00A27EAA"/>
    <w:rsid w:val="00A300EF"/>
    <w:rsid w:val="00A41BA5"/>
    <w:rsid w:val="00A57565"/>
    <w:rsid w:val="00A70DF7"/>
    <w:rsid w:val="00A714D4"/>
    <w:rsid w:val="00A74A50"/>
    <w:rsid w:val="00A857A2"/>
    <w:rsid w:val="00A92E35"/>
    <w:rsid w:val="00A95CE3"/>
    <w:rsid w:val="00AA66A7"/>
    <w:rsid w:val="00AD05AD"/>
    <w:rsid w:val="00AD0C8D"/>
    <w:rsid w:val="00B0345B"/>
    <w:rsid w:val="00B26A01"/>
    <w:rsid w:val="00B3295C"/>
    <w:rsid w:val="00B35793"/>
    <w:rsid w:val="00B4097E"/>
    <w:rsid w:val="00B434B8"/>
    <w:rsid w:val="00B64EBB"/>
    <w:rsid w:val="00B73200"/>
    <w:rsid w:val="00B75BE4"/>
    <w:rsid w:val="00B83A01"/>
    <w:rsid w:val="00B873BD"/>
    <w:rsid w:val="00BA26C3"/>
    <w:rsid w:val="00BB17D2"/>
    <w:rsid w:val="00BB1990"/>
    <w:rsid w:val="00BB65A1"/>
    <w:rsid w:val="00BB79D8"/>
    <w:rsid w:val="00BC62C0"/>
    <w:rsid w:val="00BD1FFE"/>
    <w:rsid w:val="00BE0D50"/>
    <w:rsid w:val="00BF4FBB"/>
    <w:rsid w:val="00BF64C8"/>
    <w:rsid w:val="00BF6FE1"/>
    <w:rsid w:val="00C25F00"/>
    <w:rsid w:val="00C323DB"/>
    <w:rsid w:val="00C4367F"/>
    <w:rsid w:val="00C4391C"/>
    <w:rsid w:val="00C50C98"/>
    <w:rsid w:val="00C602F3"/>
    <w:rsid w:val="00C66A0D"/>
    <w:rsid w:val="00C72312"/>
    <w:rsid w:val="00C92397"/>
    <w:rsid w:val="00C939A8"/>
    <w:rsid w:val="00CA1256"/>
    <w:rsid w:val="00CA2B9B"/>
    <w:rsid w:val="00CB1A24"/>
    <w:rsid w:val="00CB345F"/>
    <w:rsid w:val="00CE396B"/>
    <w:rsid w:val="00CE50A5"/>
    <w:rsid w:val="00CF7F54"/>
    <w:rsid w:val="00D036A2"/>
    <w:rsid w:val="00D04222"/>
    <w:rsid w:val="00D07D61"/>
    <w:rsid w:val="00D25B64"/>
    <w:rsid w:val="00D3294F"/>
    <w:rsid w:val="00D346BD"/>
    <w:rsid w:val="00D362A3"/>
    <w:rsid w:val="00D560CC"/>
    <w:rsid w:val="00D65034"/>
    <w:rsid w:val="00D85A54"/>
    <w:rsid w:val="00D9219C"/>
    <w:rsid w:val="00DA20B5"/>
    <w:rsid w:val="00DB083D"/>
    <w:rsid w:val="00DB18BA"/>
    <w:rsid w:val="00DD3525"/>
    <w:rsid w:val="00DD4625"/>
    <w:rsid w:val="00DE2B49"/>
    <w:rsid w:val="00DE3FBD"/>
    <w:rsid w:val="00DE7599"/>
    <w:rsid w:val="00DF607D"/>
    <w:rsid w:val="00E12A40"/>
    <w:rsid w:val="00E23AAD"/>
    <w:rsid w:val="00E240B8"/>
    <w:rsid w:val="00E31315"/>
    <w:rsid w:val="00E46684"/>
    <w:rsid w:val="00E50543"/>
    <w:rsid w:val="00E60D85"/>
    <w:rsid w:val="00E632E9"/>
    <w:rsid w:val="00E63FED"/>
    <w:rsid w:val="00E81D10"/>
    <w:rsid w:val="00E906CA"/>
    <w:rsid w:val="00E95136"/>
    <w:rsid w:val="00E95E97"/>
    <w:rsid w:val="00EA2E1A"/>
    <w:rsid w:val="00EC192B"/>
    <w:rsid w:val="00EF5226"/>
    <w:rsid w:val="00F00D23"/>
    <w:rsid w:val="00F05303"/>
    <w:rsid w:val="00F076F3"/>
    <w:rsid w:val="00F12FCF"/>
    <w:rsid w:val="00F25E8D"/>
    <w:rsid w:val="00F27A95"/>
    <w:rsid w:val="00F27AF8"/>
    <w:rsid w:val="00F4421B"/>
    <w:rsid w:val="00F62C2B"/>
    <w:rsid w:val="00F76BFF"/>
    <w:rsid w:val="00F779B1"/>
    <w:rsid w:val="00F77BF4"/>
    <w:rsid w:val="00F85DE7"/>
    <w:rsid w:val="00F9098A"/>
    <w:rsid w:val="00F92CCA"/>
    <w:rsid w:val="00FA72F3"/>
    <w:rsid w:val="00FC75FF"/>
    <w:rsid w:val="00FD4A56"/>
    <w:rsid w:val="04C7277F"/>
    <w:rsid w:val="058C7017"/>
    <w:rsid w:val="08DB20B2"/>
    <w:rsid w:val="09C66270"/>
    <w:rsid w:val="0C11120C"/>
    <w:rsid w:val="0FC42C4A"/>
    <w:rsid w:val="11EF4B38"/>
    <w:rsid w:val="13775C20"/>
    <w:rsid w:val="14F24507"/>
    <w:rsid w:val="1A4D7E58"/>
    <w:rsid w:val="1EDD6BE3"/>
    <w:rsid w:val="284E45B5"/>
    <w:rsid w:val="290D40DC"/>
    <w:rsid w:val="2ADD32A6"/>
    <w:rsid w:val="2D467491"/>
    <w:rsid w:val="30F027A5"/>
    <w:rsid w:val="391B4A7F"/>
    <w:rsid w:val="394E1443"/>
    <w:rsid w:val="3DCE7C19"/>
    <w:rsid w:val="3EE53B65"/>
    <w:rsid w:val="476C093C"/>
    <w:rsid w:val="4A6F7251"/>
    <w:rsid w:val="4EAF3848"/>
    <w:rsid w:val="4F1A33B7"/>
    <w:rsid w:val="4F8B6063"/>
    <w:rsid w:val="53153645"/>
    <w:rsid w:val="55F66200"/>
    <w:rsid w:val="5C2D3905"/>
    <w:rsid w:val="6008100A"/>
    <w:rsid w:val="62C12265"/>
    <w:rsid w:val="632700CD"/>
    <w:rsid w:val="632B2F7D"/>
    <w:rsid w:val="649802B5"/>
    <w:rsid w:val="65724D75"/>
    <w:rsid w:val="65D32EAB"/>
    <w:rsid w:val="6DFC2733"/>
    <w:rsid w:val="78412EB3"/>
    <w:rsid w:val="7DBF7FE9"/>
    <w:rsid w:val="7F8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1"/>
    <w:unhideWhenUsed/>
    <w:qFormat/>
    <w:uiPriority w:val="99"/>
    <w:pPr>
      <w:jc w:val="left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标题 3 字符"/>
    <w:basedOn w:val="13"/>
    <w:link w:val="4"/>
    <w:semiHidden/>
    <w:qFormat/>
    <w:uiPriority w:val="9"/>
    <w:rPr>
      <w:b/>
      <w:bCs/>
      <w:sz w:val="32"/>
      <w:szCs w:val="32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3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19">
    <w:name w:val="List Paragraph"/>
    <w:basedOn w:val="1"/>
    <w:link w:val="29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列出段落2"/>
    <w:basedOn w:val="1"/>
    <w:qFormat/>
    <w:uiPriority w:val="0"/>
    <w:pPr>
      <w:widowControl/>
      <w:ind w:left="720" w:firstLine="360"/>
      <w:jc w:val="left"/>
    </w:pPr>
    <w:rPr>
      <w:rFonts w:ascii="Calibri" w:hAnsi="Calibri" w:eastAsia="宋体" w:cs="Times New Roman"/>
      <w:kern w:val="0"/>
      <w:sz w:val="22"/>
    </w:rPr>
  </w:style>
  <w:style w:type="character" w:customStyle="1" w:styleId="21">
    <w:name w:val="批注文字 字符"/>
    <w:basedOn w:val="13"/>
    <w:link w:val="6"/>
    <w:qFormat/>
    <w:uiPriority w:val="99"/>
  </w:style>
  <w:style w:type="character" w:customStyle="1" w:styleId="22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3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4">
    <w:name w:val="列出段落1"/>
    <w:basedOn w:val="1"/>
    <w:qFormat/>
    <w:uiPriority w:val="34"/>
    <w:pPr>
      <w:widowControl/>
      <w:snapToGrid w:val="0"/>
      <w:spacing w:before="120" w:after="120" w:line="360" w:lineRule="auto"/>
      <w:ind w:left="720"/>
    </w:pPr>
    <w:rPr>
      <w:rFonts w:ascii="Times New Roman" w:hAnsi="Times New Roman" w:eastAsia="宋体" w:cs="Times New Roman"/>
      <w:kern w:val="0"/>
      <w:szCs w:val="20"/>
    </w:rPr>
  </w:style>
  <w:style w:type="character" w:customStyle="1" w:styleId="25">
    <w:name w:val="标题 4 字符"/>
    <w:basedOn w:val="13"/>
    <w:link w:val="5"/>
    <w:qFormat/>
    <w:uiPriority w:val="0"/>
    <w:rPr>
      <w:rFonts w:ascii="Cambria" w:hAnsi="Cambria" w:eastAsia="黑体" w:cs="Times New Roman"/>
      <w:b/>
      <w:bCs/>
      <w:sz w:val="28"/>
      <w:szCs w:val="28"/>
    </w:rPr>
  </w:style>
  <w:style w:type="paragraph" w:customStyle="1" w:styleId="26">
    <w:name w:val="_Style 2"/>
    <w:basedOn w:val="1"/>
    <w:qFormat/>
    <w:uiPriority w:val="34"/>
    <w:pPr>
      <w:adjustRightInd w:val="0"/>
      <w:snapToGrid w:val="0"/>
      <w:spacing w:line="360" w:lineRule="auto"/>
      <w:ind w:firstLine="420" w:firstLineChars="200"/>
    </w:pPr>
    <w:rPr>
      <w:rFonts w:ascii="Calibri" w:hAnsi="Calibri" w:eastAsia="宋体" w:cs="Times New Roman"/>
      <w:sz w:val="24"/>
    </w:rPr>
  </w:style>
  <w:style w:type="character" w:customStyle="1" w:styleId="27">
    <w:name w:val="批注主题 字符"/>
    <w:basedOn w:val="21"/>
    <w:link w:val="10"/>
    <w:semiHidden/>
    <w:qFormat/>
    <w:uiPriority w:val="99"/>
    <w:rPr>
      <w:b/>
      <w:bCs/>
    </w:rPr>
  </w:style>
  <w:style w:type="paragraph" w:customStyle="1" w:styleId="28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 w:cs="Times New Roman"/>
    </w:rPr>
  </w:style>
  <w:style w:type="character" w:customStyle="1" w:styleId="29">
    <w:name w:val="列表段落 字符"/>
    <w:link w:val="19"/>
    <w:qFormat/>
    <w:locked/>
    <w:uiPriority w:val="34"/>
    <w:rPr>
      <w:rFonts w:ascii="Calibri" w:hAnsi="Calibri" w:eastAsia="宋体" w:cs="Times New Roman"/>
    </w:rPr>
  </w:style>
  <w:style w:type="character" w:customStyle="1" w:styleId="30">
    <w:name w:val="font71"/>
    <w:basedOn w:val="1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1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图表中 居中加粗"/>
    <w:basedOn w:val="1"/>
    <w:qFormat/>
    <w:uiPriority w:val="99"/>
    <w:pPr>
      <w:spacing w:line="360" w:lineRule="auto"/>
      <w:jc w:val="center"/>
    </w:pPr>
    <w:rPr>
      <w:rFonts w:cs="宋体"/>
      <w:b/>
      <w:bCs/>
      <w:sz w:val="18"/>
      <w:szCs w:val="18"/>
    </w:rPr>
  </w:style>
  <w:style w:type="paragraph" w:customStyle="1" w:styleId="3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8A362-CC49-47C9-977D-06EB40791B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3197</Words>
  <Characters>3493</Characters>
  <Lines>60</Lines>
  <Paragraphs>16</Paragraphs>
  <TotalTime>0</TotalTime>
  <ScaleCrop>false</ScaleCrop>
  <LinksUpToDate>false</LinksUpToDate>
  <CharactersWithSpaces>3561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2019-04-01T08:36:00Z</dcterms:created>
  <dc:creator>admin</dc:creator>
  <cp:lastModifiedBy>Administrator</cp:lastModifiedBy>
  <dcterms:modified xsi:type="dcterms:W3CDTF">2022-09-21T10:33:25Z</dcterms:modified>
  <cp:revision>230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A08C7EA71FFB4E3CB649306B4BC658E6</vt:lpwstr>
  </property>
</Properties>
</file>