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snapToGrid w:val="0"/>
        <w:spacing w:line="560" w:lineRule="exact"/>
        <w:ind w:firstLine="440" w:firstLineChars="100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教辅用书表</w:t>
      </w:r>
    </w:p>
    <w:bookmarkEnd w:id="0"/>
    <w:tbl>
      <w:tblPr>
        <w:tblStyle w:val="2"/>
        <w:tblW w:w="9950" w:type="pct"/>
        <w:tblInd w:w="-6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4739"/>
        <w:gridCol w:w="810"/>
        <w:gridCol w:w="6355"/>
        <w:gridCol w:w="1981"/>
        <w:gridCol w:w="1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ISBN书号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书 名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定 价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资源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开本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9787569708073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考点大通关·语文（双色版·最新修订）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60.00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9787569708080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考点大通关·语文同步检测卷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24.00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9787569708189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考点大通关·数学（双色版·最新修订）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58.00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9787569707816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考点大通关·数学同步检测卷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26.00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9787569707823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考点大通关·英语（双色版·最新修订）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56.00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9787569708196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考点大通关·英语同步检测卷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28.00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9787569709070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全真模拟试卷·语文（最新修订）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24.00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9787569708202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全真模拟试卷·数学（最新修订）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24.00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9787569708233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全真模拟试卷·英语（最新修订）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24.00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9787569709063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会计类专业考点大通关（含试卷）（双色版）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96.00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9787569708837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旅游类专业考点大通关（含试卷）（双色版）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85.00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9787569708844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护理类专业考点大通关（含试卷）（双色版）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92.00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9787569709551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机械加工类专业考点大通关（含试卷）（双色版）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98.00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9787811216547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电子技术类专业考点大通关（含试卷）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44.00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上海浦江教育出版社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9787811216578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计算机类专业考点大通关（含试卷）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58.00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上海浦江教育出版社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9787811216530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汽车类专业考点大通关（含试卷）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52.00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上海浦江教育出版社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9787569711202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土建类专业考点大通关（含试卷）（双色版）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92.00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智杰云课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16K+8K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9787569709087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全真模拟试卷·会计类专业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42.00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9787569708851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全真模拟试卷·旅游类专业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29.00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9787569708868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全真模拟试卷·护理类专业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29.00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9787569708875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全真模拟试卷·机械加工类专业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42.00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9787569708387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全真模拟试卷·电子技术类专业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29.00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9787569708776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全真模拟试卷·计算机类专业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42.00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9787569708219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全真模拟试卷·汽车类专业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29.00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9787569711219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全真模拟试卷·土建类专业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25.00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西南师范大学出版社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9787811216783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文化综合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 xml:space="preserve">36.00 </w:t>
            </w:r>
          </w:p>
        </w:tc>
        <w:tc>
          <w:tcPr>
            <w:tcW w:w="1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上海浦江教育出版社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  <w:t>8K</w:t>
            </w:r>
          </w:p>
        </w:tc>
      </w:tr>
    </w:tbl>
    <w:tbl>
      <w:tblPr>
        <w:tblStyle w:val="2"/>
        <w:tblpPr w:leftFromText="180" w:rightFromText="180" w:vertAnchor="text" w:horzAnchor="page" w:tblpX="1845" w:tblpY="1227"/>
        <w:tblOverlap w:val="never"/>
        <w:tblW w:w="91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646"/>
        <w:gridCol w:w="40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三科教材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三科教材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9787040609073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 基础模块 中国特色社会主义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9787040605808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学生学习用书 思想政治 基础模块 中国特色社会主义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9787040609523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教师教学用书 思想政治 基础模块 中国特色社会主义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9787040609080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 基础模块 心理健康与职业生涯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9787040605884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学生学习用书 思想政治 基础模块 心理健康与职业生涯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9787040607864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教师教学用书 思想政治 基础模块 心理健康与职业生涯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9787040609097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 基础模块 哲学与人生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9787040610543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学生学习用书 思想政治 基础模块 哲学与人生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9787040609530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教师教学用书 思想政治 基础模块 哲学与人生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9787040609103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 基础模块 职业道德与法治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9787040604801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学生学习用书 思想政治 基础模块 职业道德与法治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9787040608748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教师教学用书 思想政治 基础模块 职业道德与法治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语文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9787040609158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 基础模块 上册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9787518718054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学生学习用书 语文 基础模块 上册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9787040609691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教师教学用书 语文 基础模块 上册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9787040609141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 基础模块 下册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9787518718047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学生学习用书 语文 基础模块 下册 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9787040609684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教师教学用书 语文 基础模块 下册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9787040609134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 职业模块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9787518717927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学生学习用书 语文 职业模块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9787040609677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教师教学用书 语文 职业模块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9787040609127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 基础模块 中国历史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9787040600773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学生学习用书 历史 基础模块 中国历史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9787040600780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教师教学用书 历史 基础模块 中国历史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9787040609110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 基础模块 世界历史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9787040610314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学生学习用书 历史 基础模块 世界历史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9787040600568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教师教学用书 历史 基础模块 世界历史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高等教育出版社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jQ1ZWRkYjIyODdhMDU1NjhhODhlNmQ0OTQxZDcifQ=="/>
  </w:docVars>
  <w:rsids>
    <w:rsidRoot w:val="00000000"/>
    <w:rsid w:val="18AD27AE"/>
    <w:rsid w:val="2E567AA6"/>
    <w:rsid w:val="4E277974"/>
    <w:rsid w:val="7044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1468</Words>
  <Characters>2272</Characters>
  <Lines>0</Lines>
  <Paragraphs>0</Paragraphs>
  <TotalTime>1</TotalTime>
  <ScaleCrop>false</ScaleCrop>
  <LinksUpToDate>false</LinksUpToDate>
  <CharactersWithSpaces>2375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2024-04-30T03:40:00Z</dcterms:created>
  <dc:creator>Administrator</dc:creator>
  <cp:lastModifiedBy>栾  柠.</cp:lastModifiedBy>
  <dcterms:modified xsi:type="dcterms:W3CDTF">2024-05-20T02:33:40Z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4C488D05996048B0AA62F410C7972BD7_12</vt:lpwstr>
  </property>
</Properties>
</file>