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ABF" w:rsidRDefault="00912ABF">
      <w:pPr>
        <w:spacing w:line="360" w:lineRule="auto"/>
        <w:rPr>
          <w:rFonts w:asciiTheme="minorEastAsia" w:eastAsiaTheme="minorEastAsia" w:hAnsiTheme="minorEastAsia"/>
          <w:sz w:val="120"/>
          <w:szCs w:val="120"/>
        </w:rPr>
      </w:pPr>
    </w:p>
    <w:p w:rsidR="00912ABF" w:rsidRDefault="009A466C">
      <w:pPr>
        <w:spacing w:line="360" w:lineRule="auto"/>
        <w:jc w:val="center"/>
        <w:outlineLvl w:val="0"/>
        <w:rPr>
          <w:rFonts w:asciiTheme="minorEastAsia" w:eastAsiaTheme="minorEastAsia" w:hAnsiTheme="minorEastAsia" w:cs="宋体"/>
          <w:sz w:val="36"/>
          <w:szCs w:val="36"/>
        </w:rPr>
      </w:pPr>
      <w:r>
        <w:rPr>
          <w:rFonts w:asciiTheme="majorEastAsia" w:eastAsiaTheme="majorEastAsia" w:hAnsiTheme="majorEastAsia" w:cs="宋体" w:hint="eastAsia"/>
          <w:b/>
          <w:spacing w:val="80"/>
          <w:sz w:val="84"/>
          <w:szCs w:val="84"/>
        </w:rPr>
        <w:t>询价通知书</w:t>
      </w:r>
      <w:r>
        <w:rPr>
          <w:rFonts w:asciiTheme="minorEastAsia" w:eastAsiaTheme="minorEastAsia" w:hAnsiTheme="minorEastAsia" w:cs="宋体" w:hint="eastAsia"/>
          <w:sz w:val="36"/>
          <w:szCs w:val="36"/>
        </w:rPr>
        <w:t xml:space="preserve"> </w:t>
      </w:r>
    </w:p>
    <w:p w:rsidR="00912ABF" w:rsidRDefault="00912ABF">
      <w:pPr>
        <w:spacing w:line="360" w:lineRule="auto"/>
        <w:rPr>
          <w:rFonts w:asciiTheme="minorEastAsia" w:eastAsiaTheme="minorEastAsia" w:hAnsiTheme="minorEastAsia" w:cs="宋体"/>
          <w:sz w:val="36"/>
          <w:szCs w:val="36"/>
        </w:rPr>
      </w:pPr>
    </w:p>
    <w:p w:rsidR="00912ABF" w:rsidRDefault="00912ABF">
      <w:pPr>
        <w:spacing w:line="360" w:lineRule="auto"/>
        <w:ind w:firstLineChars="400" w:firstLine="1440"/>
        <w:rPr>
          <w:rFonts w:asciiTheme="minorEastAsia" w:eastAsiaTheme="minorEastAsia" w:hAnsiTheme="minorEastAsia" w:cs="宋体"/>
          <w:sz w:val="36"/>
          <w:szCs w:val="36"/>
        </w:rPr>
      </w:pPr>
    </w:p>
    <w:p w:rsidR="00912ABF" w:rsidRDefault="009A466C">
      <w:pPr>
        <w:spacing w:line="360" w:lineRule="auto"/>
        <w:ind w:firstLineChars="400" w:firstLine="1440"/>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项目编号：</w:t>
      </w:r>
      <w:r>
        <w:rPr>
          <w:rFonts w:asciiTheme="minorEastAsia" w:eastAsiaTheme="minorEastAsia" w:hAnsiTheme="minorEastAsia" w:cs="宋体"/>
          <w:sz w:val="36"/>
          <w:szCs w:val="36"/>
        </w:rPr>
        <w:t>HRZ</w:t>
      </w:r>
      <w:r>
        <w:rPr>
          <w:rFonts w:asciiTheme="minorEastAsia" w:eastAsiaTheme="minorEastAsia" w:hAnsiTheme="minorEastAsia" w:cs="宋体" w:hint="eastAsia"/>
          <w:sz w:val="36"/>
          <w:szCs w:val="36"/>
        </w:rPr>
        <w:t>2</w:t>
      </w:r>
      <w:r>
        <w:rPr>
          <w:rFonts w:asciiTheme="minorEastAsia" w:eastAsiaTheme="minorEastAsia" w:hAnsiTheme="minorEastAsia" w:cs="宋体"/>
          <w:sz w:val="36"/>
          <w:szCs w:val="36"/>
        </w:rPr>
        <w:t>4B072</w:t>
      </w:r>
    </w:p>
    <w:p w:rsidR="00912ABF" w:rsidRDefault="009A466C">
      <w:pPr>
        <w:spacing w:line="360" w:lineRule="auto"/>
        <w:ind w:leftChars="512" w:left="1434"/>
        <w:outlineLvl w:val="0"/>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项 目 名 称 ：重庆市农业机械化学校</w:t>
      </w:r>
      <w:proofErr w:type="gramStart"/>
      <w:r>
        <w:rPr>
          <w:rFonts w:asciiTheme="minorEastAsia" w:eastAsiaTheme="minorEastAsia" w:hAnsiTheme="minorEastAsia" w:cs="宋体" w:hint="eastAsia"/>
          <w:sz w:val="36"/>
          <w:szCs w:val="36"/>
        </w:rPr>
        <w:t>一</w:t>
      </w:r>
      <w:proofErr w:type="gramEnd"/>
      <w:r>
        <w:rPr>
          <w:rFonts w:asciiTheme="minorEastAsia" w:eastAsiaTheme="minorEastAsia" w:hAnsiTheme="minorEastAsia" w:cs="宋体" w:hint="eastAsia"/>
          <w:sz w:val="36"/>
          <w:szCs w:val="36"/>
        </w:rPr>
        <w:t>食堂外墙屋顶改造工程项目</w:t>
      </w:r>
    </w:p>
    <w:p w:rsidR="00912ABF" w:rsidRDefault="00912ABF">
      <w:pPr>
        <w:pStyle w:val="27"/>
        <w:ind w:left="560" w:firstLine="880"/>
      </w:pPr>
    </w:p>
    <w:p w:rsidR="00912ABF" w:rsidRDefault="00912ABF">
      <w:pPr>
        <w:pStyle w:val="27"/>
        <w:ind w:left="560" w:firstLine="880"/>
      </w:pPr>
    </w:p>
    <w:p w:rsidR="00912ABF" w:rsidRDefault="00912ABF">
      <w:pPr>
        <w:pStyle w:val="27"/>
        <w:ind w:left="560" w:firstLine="880"/>
      </w:pPr>
    </w:p>
    <w:p w:rsidR="00912ABF" w:rsidRDefault="009A466C">
      <w:pPr>
        <w:spacing w:line="360" w:lineRule="auto"/>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 xml:space="preserve">   采 购 人：重庆市农业机械化学校</w:t>
      </w:r>
    </w:p>
    <w:p w:rsidR="00912ABF" w:rsidRDefault="009A466C">
      <w:pPr>
        <w:spacing w:line="360" w:lineRule="auto"/>
        <w:ind w:firstLineChars="400" w:firstLine="1440"/>
        <w:rPr>
          <w:rFonts w:asciiTheme="minorEastAsia" w:eastAsiaTheme="minorEastAsia" w:hAnsiTheme="minorEastAsia" w:cs="宋体"/>
          <w:sz w:val="36"/>
          <w:szCs w:val="36"/>
        </w:rPr>
      </w:pPr>
      <w:r>
        <w:rPr>
          <w:rFonts w:asciiTheme="minorEastAsia" w:eastAsiaTheme="minorEastAsia" w:hAnsiTheme="minorEastAsia" w:cs="宋体"/>
          <w:sz w:val="36"/>
          <w:szCs w:val="36"/>
        </w:rPr>
        <w:t>采购代理机构：</w:t>
      </w:r>
      <w:r>
        <w:rPr>
          <w:rFonts w:asciiTheme="minorEastAsia" w:eastAsiaTheme="minorEastAsia" w:hAnsiTheme="minorEastAsia" w:cs="宋体" w:hint="eastAsia"/>
          <w:sz w:val="36"/>
          <w:szCs w:val="36"/>
        </w:rPr>
        <w:t>重庆宏仁招标代理有限公司</w:t>
      </w:r>
    </w:p>
    <w:p w:rsidR="00912ABF" w:rsidRDefault="00912ABF">
      <w:pPr>
        <w:spacing w:line="360" w:lineRule="auto"/>
        <w:rPr>
          <w:rFonts w:asciiTheme="minorEastAsia" w:eastAsiaTheme="minorEastAsia" w:hAnsiTheme="minorEastAsia"/>
          <w:sz w:val="36"/>
          <w:szCs w:val="36"/>
        </w:rPr>
      </w:pPr>
    </w:p>
    <w:p w:rsidR="00912ABF" w:rsidRDefault="009A466C">
      <w:pPr>
        <w:spacing w:line="360" w:lineRule="auto"/>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202</w:t>
      </w:r>
      <w:r>
        <w:rPr>
          <w:rFonts w:asciiTheme="minorEastAsia" w:eastAsiaTheme="minorEastAsia" w:hAnsiTheme="minorEastAsia"/>
          <w:sz w:val="36"/>
          <w:szCs w:val="36"/>
        </w:rPr>
        <w:t>4</w:t>
      </w:r>
      <w:r>
        <w:rPr>
          <w:rFonts w:asciiTheme="minorEastAsia" w:eastAsiaTheme="minorEastAsia" w:hAnsiTheme="minorEastAsia" w:hint="eastAsia"/>
          <w:sz w:val="36"/>
          <w:szCs w:val="36"/>
        </w:rPr>
        <w:t>年</w:t>
      </w:r>
      <w:r>
        <w:rPr>
          <w:rFonts w:asciiTheme="minorEastAsia" w:eastAsiaTheme="minorEastAsia" w:hAnsiTheme="minorEastAsia"/>
          <w:sz w:val="36"/>
          <w:szCs w:val="36"/>
        </w:rPr>
        <w:t>7</w:t>
      </w:r>
      <w:r>
        <w:rPr>
          <w:rFonts w:asciiTheme="minorEastAsia" w:eastAsiaTheme="minorEastAsia" w:hAnsiTheme="minorEastAsia" w:hint="eastAsia"/>
          <w:sz w:val="36"/>
          <w:szCs w:val="36"/>
        </w:rPr>
        <w:t>月</w:t>
      </w:r>
    </w:p>
    <w:p w:rsidR="00912ABF" w:rsidRDefault="00912ABF">
      <w:pPr>
        <w:spacing w:line="360" w:lineRule="auto"/>
        <w:jc w:val="center"/>
        <w:rPr>
          <w:rFonts w:asciiTheme="minorEastAsia" w:eastAsiaTheme="minorEastAsia" w:hAnsiTheme="minorEastAsia" w:cs="宋体"/>
          <w:sz w:val="36"/>
          <w:szCs w:val="36"/>
        </w:rPr>
      </w:pPr>
    </w:p>
    <w:p w:rsidR="00912ABF" w:rsidRDefault="00912ABF">
      <w:pPr>
        <w:spacing w:line="360" w:lineRule="auto"/>
        <w:jc w:val="center"/>
        <w:outlineLvl w:val="0"/>
        <w:rPr>
          <w:rFonts w:asciiTheme="minorEastAsia" w:eastAsiaTheme="minorEastAsia" w:hAnsiTheme="minorEastAsia" w:cs="宋体"/>
          <w:b/>
          <w:sz w:val="48"/>
          <w:szCs w:val="48"/>
        </w:rPr>
        <w:sectPr w:rsidR="00912ABF">
          <w:headerReference w:type="default" r:id="rId9"/>
          <w:pgSz w:w="11907" w:h="16840"/>
          <w:pgMar w:top="1134" w:right="1191" w:bottom="1021" w:left="1304" w:header="964" w:footer="992" w:gutter="0"/>
          <w:pgNumType w:fmt="numberInDash" w:start="0"/>
          <w:cols w:space="720"/>
          <w:docGrid w:linePitch="312"/>
        </w:sectPr>
      </w:pPr>
    </w:p>
    <w:p w:rsidR="00912ABF" w:rsidRDefault="00912ABF">
      <w:pPr>
        <w:spacing w:line="360" w:lineRule="exact"/>
        <w:jc w:val="center"/>
        <w:outlineLvl w:val="0"/>
        <w:rPr>
          <w:rFonts w:asciiTheme="minorEastAsia" w:eastAsiaTheme="minorEastAsia" w:hAnsiTheme="minorEastAsia" w:cs="宋体"/>
          <w:b/>
          <w:sz w:val="48"/>
          <w:szCs w:val="48"/>
        </w:rPr>
      </w:pPr>
    </w:p>
    <w:p w:rsidR="00912ABF" w:rsidRDefault="009A466C">
      <w:pPr>
        <w:spacing w:line="360" w:lineRule="auto"/>
        <w:jc w:val="center"/>
        <w:outlineLvl w:val="0"/>
        <w:rPr>
          <w:rFonts w:asciiTheme="minorEastAsia" w:eastAsiaTheme="minorEastAsia" w:hAnsiTheme="minorEastAsia"/>
          <w:b/>
          <w:sz w:val="48"/>
          <w:szCs w:val="48"/>
        </w:rPr>
      </w:pPr>
      <w:r>
        <w:rPr>
          <w:rFonts w:asciiTheme="minorEastAsia" w:eastAsiaTheme="minorEastAsia" w:hAnsiTheme="minorEastAsia" w:cs="宋体" w:hint="eastAsia"/>
          <w:b/>
          <w:sz w:val="48"/>
          <w:szCs w:val="48"/>
        </w:rPr>
        <w:t>目</w:t>
      </w:r>
      <w:r>
        <w:rPr>
          <w:rFonts w:asciiTheme="minorEastAsia" w:eastAsiaTheme="minorEastAsia" w:hAnsiTheme="minorEastAsia" w:cs="宋体"/>
          <w:b/>
          <w:sz w:val="48"/>
          <w:szCs w:val="48"/>
        </w:rPr>
        <w:t xml:space="preserve">  </w:t>
      </w:r>
      <w:r>
        <w:rPr>
          <w:rFonts w:asciiTheme="minorEastAsia" w:eastAsiaTheme="minorEastAsia" w:hAnsiTheme="minorEastAsia" w:cs="宋体" w:hint="eastAsia"/>
          <w:b/>
          <w:sz w:val="48"/>
          <w:szCs w:val="48"/>
        </w:rPr>
        <w:t>录</w:t>
      </w:r>
    </w:p>
    <w:bookmarkStart w:id="0" w:name="_Toc11641050"/>
    <w:bookmarkStart w:id="1" w:name="_Toc12789052"/>
    <w:bookmarkStart w:id="2" w:name="_Toc487204770"/>
    <w:p w:rsidR="00912ABF" w:rsidRDefault="009A466C">
      <w:pPr>
        <w:pStyle w:val="24"/>
        <w:tabs>
          <w:tab w:val="right" w:leader="dot" w:pos="9412"/>
        </w:tabs>
        <w:ind w:left="560"/>
      </w:pPr>
      <w:r>
        <w:rPr>
          <w:rFonts w:ascii="宋体" w:hAnsi="宋体" w:cs="宋体" w:hint="eastAsia"/>
          <w:sz w:val="21"/>
          <w:szCs w:val="21"/>
        </w:rPr>
        <w:fldChar w:fldCharType="begin"/>
      </w:r>
      <w:r>
        <w:rPr>
          <w:rFonts w:ascii="宋体" w:hAnsi="宋体" w:cs="宋体" w:hint="eastAsia"/>
          <w:sz w:val="21"/>
          <w:szCs w:val="21"/>
        </w:rPr>
        <w:instrText xml:space="preserve"> TOC \o "1-3" \h \z </w:instrText>
      </w:r>
      <w:r>
        <w:rPr>
          <w:rFonts w:ascii="宋体" w:hAnsi="宋体" w:cs="宋体" w:hint="eastAsia"/>
          <w:sz w:val="21"/>
          <w:szCs w:val="21"/>
        </w:rPr>
        <w:fldChar w:fldCharType="separate"/>
      </w:r>
      <w:hyperlink w:anchor="_Toc14864" w:history="1">
        <w:r>
          <w:rPr>
            <w:rFonts w:ascii="宋体" w:hAnsi="宋体" w:cs="宋体" w:hint="eastAsia"/>
            <w:szCs w:val="44"/>
          </w:rPr>
          <w:t>第一篇 询价邀请书</w:t>
        </w:r>
        <w:r>
          <w:tab/>
        </w:r>
        <w:r>
          <w:fldChar w:fldCharType="begin"/>
        </w:r>
        <w:r>
          <w:instrText xml:space="preserve"> PAGEREF _Toc14864 \h </w:instrText>
        </w:r>
        <w:r>
          <w:fldChar w:fldCharType="separate"/>
        </w:r>
        <w:r>
          <w:t>- 2 -</w:t>
        </w:r>
        <w:r>
          <w:fldChar w:fldCharType="end"/>
        </w:r>
      </w:hyperlink>
    </w:p>
    <w:p w:rsidR="00912ABF" w:rsidRDefault="00D447C1">
      <w:pPr>
        <w:pStyle w:val="34"/>
        <w:tabs>
          <w:tab w:val="right" w:leader="dot" w:pos="9412"/>
        </w:tabs>
        <w:ind w:left="1120"/>
      </w:pPr>
      <w:hyperlink w:anchor="_Toc26123" w:history="1">
        <w:r w:rsidR="009A466C">
          <w:rPr>
            <w:rFonts w:ascii="宋体" w:hAnsi="宋体" w:cs="宋体" w:hint="eastAsia"/>
            <w:szCs w:val="21"/>
          </w:rPr>
          <w:t>一、询价内容</w:t>
        </w:r>
        <w:r w:rsidR="009A466C">
          <w:tab/>
        </w:r>
        <w:r w:rsidR="009A466C">
          <w:fldChar w:fldCharType="begin"/>
        </w:r>
        <w:r w:rsidR="009A466C">
          <w:instrText xml:space="preserve"> PAGEREF _Toc26123 \h </w:instrText>
        </w:r>
        <w:r w:rsidR="009A466C">
          <w:fldChar w:fldCharType="separate"/>
        </w:r>
        <w:r w:rsidR="009A466C">
          <w:t>- 2 -</w:t>
        </w:r>
        <w:r w:rsidR="009A466C">
          <w:fldChar w:fldCharType="end"/>
        </w:r>
      </w:hyperlink>
    </w:p>
    <w:p w:rsidR="00912ABF" w:rsidRDefault="00D447C1">
      <w:pPr>
        <w:pStyle w:val="34"/>
        <w:tabs>
          <w:tab w:val="right" w:leader="dot" w:pos="9412"/>
        </w:tabs>
        <w:ind w:left="1120"/>
      </w:pPr>
      <w:hyperlink w:anchor="_Toc4801" w:history="1">
        <w:r w:rsidR="009A466C">
          <w:rPr>
            <w:rFonts w:ascii="宋体" w:hAnsi="宋体" w:cs="宋体" w:hint="eastAsia"/>
            <w:szCs w:val="21"/>
          </w:rPr>
          <w:t>二、资金来源</w:t>
        </w:r>
        <w:r w:rsidR="009A466C">
          <w:tab/>
        </w:r>
        <w:r w:rsidR="009A466C">
          <w:fldChar w:fldCharType="begin"/>
        </w:r>
        <w:r w:rsidR="009A466C">
          <w:instrText xml:space="preserve"> PAGEREF _Toc4801 \h </w:instrText>
        </w:r>
        <w:r w:rsidR="009A466C">
          <w:fldChar w:fldCharType="separate"/>
        </w:r>
        <w:r w:rsidR="009A466C">
          <w:t>- 2 -</w:t>
        </w:r>
        <w:r w:rsidR="009A466C">
          <w:fldChar w:fldCharType="end"/>
        </w:r>
      </w:hyperlink>
    </w:p>
    <w:p w:rsidR="00912ABF" w:rsidRDefault="00D447C1">
      <w:pPr>
        <w:pStyle w:val="34"/>
        <w:tabs>
          <w:tab w:val="right" w:leader="dot" w:pos="9412"/>
        </w:tabs>
        <w:ind w:left="1120"/>
      </w:pPr>
      <w:hyperlink w:anchor="_Toc6810" w:history="1">
        <w:r w:rsidR="009A466C">
          <w:rPr>
            <w:rFonts w:ascii="宋体" w:hAnsi="宋体" w:cs="宋体" w:hint="eastAsia"/>
            <w:szCs w:val="21"/>
          </w:rPr>
          <w:t>三、资格要求</w:t>
        </w:r>
        <w:r w:rsidR="009A466C">
          <w:tab/>
        </w:r>
        <w:r w:rsidR="009A466C">
          <w:fldChar w:fldCharType="begin"/>
        </w:r>
        <w:r w:rsidR="009A466C">
          <w:instrText xml:space="preserve"> PAGEREF _Toc6810 \h </w:instrText>
        </w:r>
        <w:r w:rsidR="009A466C">
          <w:fldChar w:fldCharType="separate"/>
        </w:r>
        <w:r w:rsidR="009A466C">
          <w:t>- 2 -</w:t>
        </w:r>
        <w:r w:rsidR="009A466C">
          <w:fldChar w:fldCharType="end"/>
        </w:r>
      </w:hyperlink>
    </w:p>
    <w:p w:rsidR="00912ABF" w:rsidRDefault="00D447C1">
      <w:pPr>
        <w:pStyle w:val="34"/>
        <w:tabs>
          <w:tab w:val="right" w:leader="dot" w:pos="9412"/>
        </w:tabs>
        <w:ind w:left="1120"/>
      </w:pPr>
      <w:hyperlink w:anchor="_Toc14672" w:history="1">
        <w:r w:rsidR="009A466C">
          <w:rPr>
            <w:rFonts w:ascii="宋体" w:hAnsi="宋体" w:cs="宋体" w:hint="eastAsia"/>
            <w:szCs w:val="21"/>
          </w:rPr>
          <w:t>五、保证金</w:t>
        </w:r>
        <w:r w:rsidR="009A466C">
          <w:tab/>
        </w:r>
        <w:r w:rsidR="009A466C">
          <w:fldChar w:fldCharType="begin"/>
        </w:r>
        <w:r w:rsidR="009A466C">
          <w:instrText xml:space="preserve"> PAGEREF _Toc14672 \h </w:instrText>
        </w:r>
        <w:r w:rsidR="009A466C">
          <w:fldChar w:fldCharType="separate"/>
        </w:r>
        <w:r w:rsidR="009A466C">
          <w:t>- 3 -</w:t>
        </w:r>
        <w:r w:rsidR="009A466C">
          <w:fldChar w:fldCharType="end"/>
        </w:r>
      </w:hyperlink>
    </w:p>
    <w:p w:rsidR="00912ABF" w:rsidRDefault="00D447C1">
      <w:pPr>
        <w:pStyle w:val="34"/>
        <w:tabs>
          <w:tab w:val="right" w:leader="dot" w:pos="9412"/>
        </w:tabs>
        <w:ind w:left="1120"/>
      </w:pPr>
      <w:hyperlink w:anchor="_Toc23003" w:history="1">
        <w:r w:rsidR="009A466C">
          <w:rPr>
            <w:rFonts w:ascii="宋体" w:hAnsi="宋体" w:cs="宋体" w:hint="eastAsia"/>
            <w:szCs w:val="21"/>
          </w:rPr>
          <w:t>六、询价有关规定</w:t>
        </w:r>
        <w:r w:rsidR="009A466C">
          <w:tab/>
        </w:r>
        <w:r w:rsidR="009A466C">
          <w:fldChar w:fldCharType="begin"/>
        </w:r>
        <w:r w:rsidR="009A466C">
          <w:instrText xml:space="preserve"> PAGEREF _Toc23003 \h </w:instrText>
        </w:r>
        <w:r w:rsidR="009A466C">
          <w:fldChar w:fldCharType="separate"/>
        </w:r>
        <w:r w:rsidR="009A466C">
          <w:t>- 3 -</w:t>
        </w:r>
        <w:r w:rsidR="009A466C">
          <w:fldChar w:fldCharType="end"/>
        </w:r>
      </w:hyperlink>
    </w:p>
    <w:p w:rsidR="00912ABF" w:rsidRDefault="00D447C1">
      <w:pPr>
        <w:pStyle w:val="34"/>
        <w:tabs>
          <w:tab w:val="right" w:leader="dot" w:pos="9412"/>
        </w:tabs>
        <w:ind w:left="1120"/>
      </w:pPr>
      <w:hyperlink w:anchor="_Toc25573" w:history="1">
        <w:r w:rsidR="009A466C">
          <w:rPr>
            <w:rFonts w:ascii="宋体" w:hAnsi="宋体" w:cs="宋体" w:hint="eastAsia"/>
            <w:szCs w:val="21"/>
          </w:rPr>
          <w:t>七、联系方式</w:t>
        </w:r>
        <w:r w:rsidR="009A466C">
          <w:tab/>
        </w:r>
        <w:r w:rsidR="009A466C">
          <w:fldChar w:fldCharType="begin"/>
        </w:r>
        <w:r w:rsidR="009A466C">
          <w:instrText xml:space="preserve"> PAGEREF _Toc25573 \h </w:instrText>
        </w:r>
        <w:r w:rsidR="009A466C">
          <w:fldChar w:fldCharType="separate"/>
        </w:r>
        <w:r w:rsidR="009A466C">
          <w:t>- 4 -</w:t>
        </w:r>
        <w:r w:rsidR="009A466C">
          <w:fldChar w:fldCharType="end"/>
        </w:r>
      </w:hyperlink>
    </w:p>
    <w:p w:rsidR="00912ABF" w:rsidRDefault="00D447C1">
      <w:pPr>
        <w:pStyle w:val="24"/>
        <w:tabs>
          <w:tab w:val="right" w:leader="dot" w:pos="9412"/>
        </w:tabs>
        <w:ind w:left="560"/>
      </w:pPr>
      <w:hyperlink w:anchor="_Toc7608" w:history="1">
        <w:r w:rsidR="009A466C">
          <w:rPr>
            <w:rFonts w:ascii="宋体" w:hAnsi="宋体" w:cs="宋体" w:hint="eastAsia"/>
            <w:szCs w:val="44"/>
          </w:rPr>
          <w:t>第二篇 供应商须知</w:t>
        </w:r>
        <w:r w:rsidR="009A466C">
          <w:tab/>
        </w:r>
        <w:r w:rsidR="009A466C">
          <w:fldChar w:fldCharType="begin"/>
        </w:r>
        <w:r w:rsidR="009A466C">
          <w:instrText xml:space="preserve"> PAGEREF _Toc7608 \h </w:instrText>
        </w:r>
        <w:r w:rsidR="009A466C">
          <w:fldChar w:fldCharType="separate"/>
        </w:r>
        <w:r w:rsidR="009A466C">
          <w:t>- 2 -</w:t>
        </w:r>
        <w:r w:rsidR="009A466C">
          <w:fldChar w:fldCharType="end"/>
        </w:r>
      </w:hyperlink>
    </w:p>
    <w:p w:rsidR="00912ABF" w:rsidRDefault="00D447C1">
      <w:pPr>
        <w:pStyle w:val="34"/>
        <w:tabs>
          <w:tab w:val="right" w:leader="dot" w:pos="9412"/>
        </w:tabs>
        <w:ind w:left="1120"/>
      </w:pPr>
      <w:hyperlink w:anchor="_Toc22425" w:history="1">
        <w:r w:rsidR="009A466C">
          <w:rPr>
            <w:rFonts w:ascii="宋体" w:hAnsi="宋体" w:cs="宋体" w:hint="eastAsia"/>
            <w:szCs w:val="21"/>
          </w:rPr>
          <w:t>一、询价费用</w:t>
        </w:r>
        <w:r w:rsidR="009A466C">
          <w:tab/>
        </w:r>
        <w:r w:rsidR="009A466C">
          <w:fldChar w:fldCharType="begin"/>
        </w:r>
        <w:r w:rsidR="009A466C">
          <w:instrText xml:space="preserve"> PAGEREF _Toc22425 \h </w:instrText>
        </w:r>
        <w:r w:rsidR="009A466C">
          <w:fldChar w:fldCharType="separate"/>
        </w:r>
        <w:r w:rsidR="009A466C">
          <w:t>- 2 -</w:t>
        </w:r>
        <w:r w:rsidR="009A466C">
          <w:fldChar w:fldCharType="end"/>
        </w:r>
      </w:hyperlink>
    </w:p>
    <w:p w:rsidR="00912ABF" w:rsidRDefault="00D447C1">
      <w:pPr>
        <w:pStyle w:val="34"/>
        <w:tabs>
          <w:tab w:val="right" w:leader="dot" w:pos="9412"/>
        </w:tabs>
        <w:ind w:left="1120"/>
      </w:pPr>
      <w:hyperlink w:anchor="_Toc26200" w:history="1">
        <w:r w:rsidR="009A466C">
          <w:rPr>
            <w:rFonts w:ascii="宋体" w:hAnsi="宋体" w:cs="宋体" w:hint="eastAsia"/>
            <w:szCs w:val="21"/>
          </w:rPr>
          <w:t>二、询价通知书</w:t>
        </w:r>
        <w:r w:rsidR="009A466C">
          <w:tab/>
        </w:r>
        <w:r w:rsidR="009A466C">
          <w:fldChar w:fldCharType="begin"/>
        </w:r>
        <w:r w:rsidR="009A466C">
          <w:instrText xml:space="preserve"> PAGEREF _Toc26200 \h </w:instrText>
        </w:r>
        <w:r w:rsidR="009A466C">
          <w:fldChar w:fldCharType="separate"/>
        </w:r>
        <w:r w:rsidR="009A466C">
          <w:t>- 2 -</w:t>
        </w:r>
        <w:r w:rsidR="009A466C">
          <w:fldChar w:fldCharType="end"/>
        </w:r>
      </w:hyperlink>
    </w:p>
    <w:p w:rsidR="00912ABF" w:rsidRDefault="00D447C1">
      <w:pPr>
        <w:pStyle w:val="34"/>
        <w:tabs>
          <w:tab w:val="right" w:leader="dot" w:pos="9412"/>
        </w:tabs>
        <w:ind w:left="1120"/>
      </w:pPr>
      <w:hyperlink w:anchor="_Toc28067" w:history="1">
        <w:r w:rsidR="009A466C">
          <w:rPr>
            <w:rFonts w:ascii="宋体" w:hAnsi="宋体" w:cs="宋体" w:hint="eastAsia"/>
            <w:szCs w:val="21"/>
          </w:rPr>
          <w:t>三、询价要求</w:t>
        </w:r>
        <w:r w:rsidR="009A466C">
          <w:tab/>
        </w:r>
        <w:r w:rsidR="009A466C">
          <w:fldChar w:fldCharType="begin"/>
        </w:r>
        <w:r w:rsidR="009A466C">
          <w:instrText xml:space="preserve"> PAGEREF _Toc28067 \h </w:instrText>
        </w:r>
        <w:r w:rsidR="009A466C">
          <w:fldChar w:fldCharType="separate"/>
        </w:r>
        <w:r w:rsidR="009A466C">
          <w:t>- 2 -</w:t>
        </w:r>
        <w:r w:rsidR="009A466C">
          <w:fldChar w:fldCharType="end"/>
        </w:r>
      </w:hyperlink>
    </w:p>
    <w:p w:rsidR="00912ABF" w:rsidRDefault="00D447C1">
      <w:pPr>
        <w:pStyle w:val="34"/>
        <w:tabs>
          <w:tab w:val="right" w:leader="dot" w:pos="9412"/>
        </w:tabs>
        <w:ind w:left="1120"/>
      </w:pPr>
      <w:hyperlink w:anchor="_Toc17178" w:history="1">
        <w:r w:rsidR="009A466C">
          <w:rPr>
            <w:rFonts w:ascii="宋体" w:hAnsi="宋体" w:cs="宋体" w:hint="eastAsia"/>
            <w:szCs w:val="21"/>
          </w:rPr>
          <w:t>四、询价程序及成交标准</w:t>
        </w:r>
        <w:r w:rsidR="009A466C">
          <w:tab/>
        </w:r>
        <w:r w:rsidR="009A466C">
          <w:fldChar w:fldCharType="begin"/>
        </w:r>
        <w:r w:rsidR="009A466C">
          <w:instrText xml:space="preserve"> PAGEREF _Toc17178 \h </w:instrText>
        </w:r>
        <w:r w:rsidR="009A466C">
          <w:fldChar w:fldCharType="separate"/>
        </w:r>
        <w:r w:rsidR="009A466C">
          <w:t>- 4 -</w:t>
        </w:r>
        <w:r w:rsidR="009A466C">
          <w:fldChar w:fldCharType="end"/>
        </w:r>
      </w:hyperlink>
    </w:p>
    <w:p w:rsidR="00912ABF" w:rsidRDefault="00D447C1">
      <w:pPr>
        <w:pStyle w:val="34"/>
        <w:tabs>
          <w:tab w:val="right" w:leader="dot" w:pos="9412"/>
        </w:tabs>
        <w:ind w:left="1120"/>
      </w:pPr>
      <w:hyperlink w:anchor="_Toc12004" w:history="1">
        <w:r w:rsidR="009A466C">
          <w:rPr>
            <w:rFonts w:ascii="宋体" w:hAnsi="宋体" w:cs="宋体" w:hint="eastAsia"/>
            <w:bCs/>
            <w:szCs w:val="21"/>
          </w:rPr>
          <w:t>五、对技术和商务部分的评审</w:t>
        </w:r>
        <w:r w:rsidR="009A466C">
          <w:tab/>
        </w:r>
        <w:r w:rsidR="009A466C">
          <w:fldChar w:fldCharType="begin"/>
        </w:r>
        <w:r w:rsidR="009A466C">
          <w:instrText xml:space="preserve"> PAGEREF _Toc12004 \h </w:instrText>
        </w:r>
        <w:r w:rsidR="009A466C">
          <w:fldChar w:fldCharType="separate"/>
        </w:r>
        <w:r w:rsidR="009A466C">
          <w:t>- 6 -</w:t>
        </w:r>
        <w:r w:rsidR="009A466C">
          <w:fldChar w:fldCharType="end"/>
        </w:r>
      </w:hyperlink>
    </w:p>
    <w:p w:rsidR="00912ABF" w:rsidRDefault="00D447C1">
      <w:pPr>
        <w:pStyle w:val="34"/>
        <w:tabs>
          <w:tab w:val="right" w:leader="dot" w:pos="9412"/>
        </w:tabs>
        <w:ind w:left="1120"/>
      </w:pPr>
      <w:hyperlink w:anchor="_Toc23656" w:history="1">
        <w:r w:rsidR="009A466C">
          <w:rPr>
            <w:rFonts w:ascii="宋体" w:hAnsi="宋体" w:cs="宋体" w:hint="eastAsia"/>
            <w:bCs/>
            <w:szCs w:val="21"/>
          </w:rPr>
          <w:t>六、成交标准</w:t>
        </w:r>
        <w:r w:rsidR="009A466C">
          <w:tab/>
        </w:r>
        <w:r w:rsidR="009A466C">
          <w:fldChar w:fldCharType="begin"/>
        </w:r>
        <w:r w:rsidR="009A466C">
          <w:instrText xml:space="preserve"> PAGEREF _Toc23656 \h </w:instrText>
        </w:r>
        <w:r w:rsidR="009A466C">
          <w:fldChar w:fldCharType="separate"/>
        </w:r>
        <w:r w:rsidR="009A466C">
          <w:t>- 6 -</w:t>
        </w:r>
        <w:r w:rsidR="009A466C">
          <w:fldChar w:fldCharType="end"/>
        </w:r>
      </w:hyperlink>
    </w:p>
    <w:p w:rsidR="00912ABF" w:rsidRDefault="00D447C1">
      <w:pPr>
        <w:pStyle w:val="34"/>
        <w:tabs>
          <w:tab w:val="right" w:leader="dot" w:pos="9412"/>
        </w:tabs>
        <w:ind w:left="1120"/>
      </w:pPr>
      <w:hyperlink w:anchor="_Toc8416" w:history="1">
        <w:r w:rsidR="009A466C">
          <w:rPr>
            <w:rFonts w:ascii="宋体" w:hAnsi="宋体" w:cs="宋体" w:hint="eastAsia"/>
            <w:szCs w:val="21"/>
          </w:rPr>
          <w:t>七、评审依据</w:t>
        </w:r>
        <w:r w:rsidR="009A466C">
          <w:tab/>
        </w:r>
        <w:r w:rsidR="009A466C">
          <w:fldChar w:fldCharType="begin"/>
        </w:r>
        <w:r w:rsidR="009A466C">
          <w:instrText xml:space="preserve"> PAGEREF _Toc8416 \h </w:instrText>
        </w:r>
        <w:r w:rsidR="009A466C">
          <w:fldChar w:fldCharType="separate"/>
        </w:r>
        <w:r w:rsidR="009A466C">
          <w:t>- 7 -</w:t>
        </w:r>
        <w:r w:rsidR="009A466C">
          <w:fldChar w:fldCharType="end"/>
        </w:r>
      </w:hyperlink>
    </w:p>
    <w:p w:rsidR="00912ABF" w:rsidRDefault="00D447C1">
      <w:pPr>
        <w:pStyle w:val="34"/>
        <w:tabs>
          <w:tab w:val="right" w:leader="dot" w:pos="9412"/>
        </w:tabs>
        <w:ind w:left="1120"/>
      </w:pPr>
      <w:hyperlink w:anchor="_Toc19807" w:history="1">
        <w:r w:rsidR="009A466C">
          <w:rPr>
            <w:rFonts w:ascii="宋体" w:hAnsi="宋体" w:cs="宋体" w:hint="eastAsia"/>
            <w:szCs w:val="21"/>
          </w:rPr>
          <w:t>八、成交通知</w:t>
        </w:r>
        <w:r w:rsidR="009A466C">
          <w:tab/>
        </w:r>
        <w:r w:rsidR="009A466C">
          <w:fldChar w:fldCharType="begin"/>
        </w:r>
        <w:r w:rsidR="009A466C">
          <w:instrText xml:space="preserve"> PAGEREF _Toc19807 \h </w:instrText>
        </w:r>
        <w:r w:rsidR="009A466C">
          <w:fldChar w:fldCharType="separate"/>
        </w:r>
        <w:r w:rsidR="009A466C">
          <w:t>- 7 -</w:t>
        </w:r>
        <w:r w:rsidR="009A466C">
          <w:fldChar w:fldCharType="end"/>
        </w:r>
      </w:hyperlink>
    </w:p>
    <w:p w:rsidR="00912ABF" w:rsidRDefault="00D447C1">
      <w:pPr>
        <w:pStyle w:val="34"/>
        <w:tabs>
          <w:tab w:val="right" w:leader="dot" w:pos="9412"/>
        </w:tabs>
        <w:ind w:left="1120"/>
      </w:pPr>
      <w:hyperlink w:anchor="_Toc30559" w:history="1">
        <w:r w:rsidR="009A466C">
          <w:rPr>
            <w:rFonts w:ascii="宋体" w:hAnsi="宋体" w:cs="宋体" w:hint="eastAsia"/>
            <w:szCs w:val="21"/>
          </w:rPr>
          <w:t>九、关于质疑和投诉</w:t>
        </w:r>
        <w:r w:rsidR="009A466C">
          <w:tab/>
        </w:r>
        <w:r w:rsidR="009A466C">
          <w:fldChar w:fldCharType="begin"/>
        </w:r>
        <w:r w:rsidR="009A466C">
          <w:instrText xml:space="preserve"> PAGEREF _Toc30559 \h </w:instrText>
        </w:r>
        <w:r w:rsidR="009A466C">
          <w:fldChar w:fldCharType="separate"/>
        </w:r>
        <w:r w:rsidR="009A466C">
          <w:t>- 7 -</w:t>
        </w:r>
        <w:r w:rsidR="009A466C">
          <w:fldChar w:fldCharType="end"/>
        </w:r>
      </w:hyperlink>
    </w:p>
    <w:p w:rsidR="00912ABF" w:rsidRDefault="00D447C1">
      <w:pPr>
        <w:pStyle w:val="34"/>
        <w:tabs>
          <w:tab w:val="right" w:leader="dot" w:pos="9412"/>
        </w:tabs>
        <w:ind w:left="1120"/>
      </w:pPr>
      <w:hyperlink w:anchor="_Toc21329" w:history="1">
        <w:r w:rsidR="009A466C">
          <w:rPr>
            <w:rFonts w:ascii="宋体" w:hAnsi="宋体" w:cs="宋体" w:hint="eastAsia"/>
            <w:szCs w:val="21"/>
          </w:rPr>
          <w:t>十、签订合同</w:t>
        </w:r>
        <w:r w:rsidR="009A466C">
          <w:tab/>
        </w:r>
        <w:r w:rsidR="009A466C">
          <w:fldChar w:fldCharType="begin"/>
        </w:r>
        <w:r w:rsidR="009A466C">
          <w:instrText xml:space="preserve"> PAGEREF _Toc21329 \h </w:instrText>
        </w:r>
        <w:r w:rsidR="009A466C">
          <w:fldChar w:fldCharType="separate"/>
        </w:r>
        <w:r w:rsidR="009A466C">
          <w:t>- 8 -</w:t>
        </w:r>
        <w:r w:rsidR="009A466C">
          <w:fldChar w:fldCharType="end"/>
        </w:r>
      </w:hyperlink>
    </w:p>
    <w:p w:rsidR="00912ABF" w:rsidRDefault="00D447C1">
      <w:pPr>
        <w:pStyle w:val="24"/>
        <w:tabs>
          <w:tab w:val="right" w:leader="dot" w:pos="9412"/>
        </w:tabs>
        <w:ind w:left="560"/>
      </w:pPr>
      <w:hyperlink w:anchor="_Toc14422" w:history="1">
        <w:r w:rsidR="009A466C">
          <w:rPr>
            <w:rFonts w:ascii="宋体" w:hAnsi="宋体" w:cs="宋体" w:hint="eastAsia"/>
            <w:szCs w:val="44"/>
          </w:rPr>
          <w:t>第三篇 询价项目技术需求</w:t>
        </w:r>
        <w:r w:rsidR="009A466C">
          <w:tab/>
        </w:r>
        <w:r w:rsidR="009A466C">
          <w:fldChar w:fldCharType="begin"/>
        </w:r>
        <w:r w:rsidR="009A466C">
          <w:instrText xml:space="preserve"> PAGEREF _Toc14422 \h </w:instrText>
        </w:r>
        <w:r w:rsidR="009A466C">
          <w:fldChar w:fldCharType="separate"/>
        </w:r>
        <w:r w:rsidR="009A466C">
          <w:t>- 9 -</w:t>
        </w:r>
        <w:r w:rsidR="009A466C">
          <w:fldChar w:fldCharType="end"/>
        </w:r>
      </w:hyperlink>
    </w:p>
    <w:p w:rsidR="00912ABF" w:rsidRDefault="00D447C1">
      <w:pPr>
        <w:pStyle w:val="34"/>
        <w:tabs>
          <w:tab w:val="right" w:leader="dot" w:pos="9412"/>
        </w:tabs>
        <w:ind w:left="1120"/>
      </w:pPr>
      <w:hyperlink w:anchor="_Toc19111" w:history="1">
        <w:r w:rsidR="009A466C">
          <w:rPr>
            <w:rFonts w:ascii="宋体" w:hAnsi="宋体" w:cs="宋体" w:hint="eastAsia"/>
            <w:szCs w:val="21"/>
          </w:rPr>
          <w:t>一、项目概况</w:t>
        </w:r>
        <w:r w:rsidR="009A466C">
          <w:tab/>
        </w:r>
        <w:r w:rsidR="009A466C">
          <w:fldChar w:fldCharType="begin"/>
        </w:r>
        <w:r w:rsidR="009A466C">
          <w:instrText xml:space="preserve"> PAGEREF _Toc19111 \h </w:instrText>
        </w:r>
        <w:r w:rsidR="009A466C">
          <w:fldChar w:fldCharType="separate"/>
        </w:r>
        <w:r w:rsidR="009A466C">
          <w:t>- 9 -</w:t>
        </w:r>
        <w:r w:rsidR="009A466C">
          <w:fldChar w:fldCharType="end"/>
        </w:r>
      </w:hyperlink>
    </w:p>
    <w:p w:rsidR="00912ABF" w:rsidRDefault="00D447C1">
      <w:pPr>
        <w:pStyle w:val="34"/>
        <w:tabs>
          <w:tab w:val="right" w:leader="dot" w:pos="9412"/>
        </w:tabs>
        <w:ind w:left="1120"/>
      </w:pPr>
      <w:hyperlink w:anchor="_Toc3009" w:history="1">
        <w:r w:rsidR="009A466C">
          <w:rPr>
            <w:rFonts w:ascii="宋体" w:hAnsi="宋体" w:cs="宋体" w:hint="eastAsia"/>
            <w:szCs w:val="21"/>
          </w:rPr>
          <w:t>二、工程质量及人员要求</w:t>
        </w:r>
        <w:r w:rsidR="009A466C">
          <w:tab/>
        </w:r>
        <w:r w:rsidR="009A466C">
          <w:fldChar w:fldCharType="begin"/>
        </w:r>
        <w:r w:rsidR="009A466C">
          <w:instrText xml:space="preserve"> PAGEREF _Toc3009 \h </w:instrText>
        </w:r>
        <w:r w:rsidR="009A466C">
          <w:fldChar w:fldCharType="separate"/>
        </w:r>
        <w:r w:rsidR="009A466C">
          <w:t>- 9 -</w:t>
        </w:r>
        <w:r w:rsidR="009A466C">
          <w:fldChar w:fldCharType="end"/>
        </w:r>
      </w:hyperlink>
    </w:p>
    <w:p w:rsidR="00912ABF" w:rsidRDefault="00D447C1">
      <w:pPr>
        <w:pStyle w:val="34"/>
        <w:tabs>
          <w:tab w:val="right" w:leader="dot" w:pos="9412"/>
        </w:tabs>
        <w:ind w:left="1120"/>
      </w:pPr>
      <w:hyperlink w:anchor="_Toc27585" w:history="1">
        <w:r w:rsidR="009A466C">
          <w:rPr>
            <w:rFonts w:ascii="宋体" w:hAnsi="宋体" w:cs="宋体" w:hint="eastAsia"/>
            <w:szCs w:val="21"/>
          </w:rPr>
          <w:t>三、现场踏勘</w:t>
        </w:r>
        <w:r w:rsidR="009A466C">
          <w:tab/>
        </w:r>
        <w:r w:rsidR="009A466C">
          <w:fldChar w:fldCharType="begin"/>
        </w:r>
        <w:r w:rsidR="009A466C">
          <w:instrText xml:space="preserve"> PAGEREF _Toc27585 \h </w:instrText>
        </w:r>
        <w:r w:rsidR="009A466C">
          <w:fldChar w:fldCharType="separate"/>
        </w:r>
        <w:r w:rsidR="009A466C">
          <w:t>- 10 -</w:t>
        </w:r>
        <w:r w:rsidR="009A466C">
          <w:fldChar w:fldCharType="end"/>
        </w:r>
      </w:hyperlink>
    </w:p>
    <w:p w:rsidR="00912ABF" w:rsidRDefault="00D447C1">
      <w:pPr>
        <w:pStyle w:val="34"/>
        <w:tabs>
          <w:tab w:val="right" w:leader="dot" w:pos="9412"/>
        </w:tabs>
        <w:ind w:left="1120"/>
      </w:pPr>
      <w:hyperlink w:anchor="_Toc32653" w:history="1">
        <w:r w:rsidR="009A466C">
          <w:rPr>
            <w:rFonts w:ascii="宋体" w:hAnsi="宋体" w:cs="宋体" w:hint="eastAsia"/>
            <w:szCs w:val="21"/>
          </w:rPr>
          <w:t>四、其他</w:t>
        </w:r>
        <w:r w:rsidR="009A466C">
          <w:tab/>
        </w:r>
        <w:r w:rsidR="009A466C">
          <w:fldChar w:fldCharType="begin"/>
        </w:r>
        <w:r w:rsidR="009A466C">
          <w:instrText xml:space="preserve"> PAGEREF _Toc32653 \h </w:instrText>
        </w:r>
        <w:r w:rsidR="009A466C">
          <w:fldChar w:fldCharType="separate"/>
        </w:r>
        <w:r w:rsidR="009A466C">
          <w:t>- 10 -</w:t>
        </w:r>
        <w:r w:rsidR="009A466C">
          <w:fldChar w:fldCharType="end"/>
        </w:r>
      </w:hyperlink>
    </w:p>
    <w:p w:rsidR="00912ABF" w:rsidRDefault="00D447C1">
      <w:pPr>
        <w:pStyle w:val="24"/>
        <w:tabs>
          <w:tab w:val="right" w:leader="dot" w:pos="9412"/>
        </w:tabs>
        <w:ind w:left="560"/>
      </w:pPr>
      <w:hyperlink w:anchor="_Toc4017" w:history="1">
        <w:r w:rsidR="009A466C">
          <w:rPr>
            <w:rFonts w:ascii="宋体" w:hAnsi="宋体" w:cs="宋体" w:hint="eastAsia"/>
            <w:szCs w:val="44"/>
          </w:rPr>
          <w:t>第四篇 询价项目商务需求</w:t>
        </w:r>
        <w:r w:rsidR="009A466C">
          <w:tab/>
        </w:r>
        <w:r w:rsidR="009A466C">
          <w:fldChar w:fldCharType="begin"/>
        </w:r>
        <w:r w:rsidR="009A466C">
          <w:instrText xml:space="preserve"> PAGEREF _Toc4017 \h </w:instrText>
        </w:r>
        <w:r w:rsidR="009A466C">
          <w:fldChar w:fldCharType="separate"/>
        </w:r>
        <w:r w:rsidR="009A466C">
          <w:t>- 11 -</w:t>
        </w:r>
        <w:r w:rsidR="009A466C">
          <w:fldChar w:fldCharType="end"/>
        </w:r>
      </w:hyperlink>
    </w:p>
    <w:p w:rsidR="00912ABF" w:rsidRDefault="00D447C1">
      <w:pPr>
        <w:pStyle w:val="34"/>
        <w:tabs>
          <w:tab w:val="right" w:leader="dot" w:pos="9412"/>
        </w:tabs>
        <w:ind w:left="1120"/>
      </w:pPr>
      <w:hyperlink w:anchor="_Toc2010" w:history="1">
        <w:r w:rsidR="009A466C">
          <w:rPr>
            <w:rFonts w:ascii="宋体" w:hAnsi="宋体" w:cs="宋体" w:hint="eastAsia"/>
            <w:szCs w:val="21"/>
          </w:rPr>
          <w:t>一、工期、施工地点及验收方式</w:t>
        </w:r>
        <w:r w:rsidR="009A466C">
          <w:tab/>
        </w:r>
        <w:r w:rsidR="009A466C">
          <w:fldChar w:fldCharType="begin"/>
        </w:r>
        <w:r w:rsidR="009A466C">
          <w:instrText xml:space="preserve"> PAGEREF _Toc2010 \h </w:instrText>
        </w:r>
        <w:r w:rsidR="009A466C">
          <w:fldChar w:fldCharType="separate"/>
        </w:r>
        <w:r w:rsidR="009A466C">
          <w:t>- 11 -</w:t>
        </w:r>
        <w:r w:rsidR="009A466C">
          <w:fldChar w:fldCharType="end"/>
        </w:r>
      </w:hyperlink>
    </w:p>
    <w:p w:rsidR="00912ABF" w:rsidRDefault="00D447C1">
      <w:pPr>
        <w:pStyle w:val="34"/>
        <w:tabs>
          <w:tab w:val="right" w:leader="dot" w:pos="9412"/>
        </w:tabs>
        <w:ind w:left="1120"/>
      </w:pPr>
      <w:hyperlink w:anchor="_Toc17425" w:history="1">
        <w:r w:rsidR="009A466C">
          <w:rPr>
            <w:rFonts w:ascii="宋体" w:hAnsi="宋体" w:cs="宋体" w:hint="eastAsia"/>
            <w:szCs w:val="21"/>
          </w:rPr>
          <w:t>二、报价要求</w:t>
        </w:r>
        <w:r w:rsidR="009A466C">
          <w:tab/>
        </w:r>
        <w:r w:rsidR="009A466C">
          <w:fldChar w:fldCharType="begin"/>
        </w:r>
        <w:r w:rsidR="009A466C">
          <w:instrText xml:space="preserve"> PAGEREF _Toc17425 \h </w:instrText>
        </w:r>
        <w:r w:rsidR="009A466C">
          <w:fldChar w:fldCharType="separate"/>
        </w:r>
        <w:r w:rsidR="009A466C">
          <w:t>- 11 -</w:t>
        </w:r>
        <w:r w:rsidR="009A466C">
          <w:fldChar w:fldCharType="end"/>
        </w:r>
      </w:hyperlink>
    </w:p>
    <w:p w:rsidR="00912ABF" w:rsidRDefault="00D447C1">
      <w:pPr>
        <w:pStyle w:val="34"/>
        <w:tabs>
          <w:tab w:val="right" w:leader="dot" w:pos="9412"/>
        </w:tabs>
        <w:ind w:left="1120"/>
      </w:pPr>
      <w:hyperlink w:anchor="_Toc1543" w:history="1">
        <w:r w:rsidR="009A466C">
          <w:rPr>
            <w:rFonts w:ascii="宋体" w:hAnsi="宋体" w:cs="宋体" w:hint="eastAsia"/>
            <w:szCs w:val="21"/>
          </w:rPr>
          <w:t>三、付款方式：</w:t>
        </w:r>
        <w:r w:rsidR="009A466C">
          <w:tab/>
        </w:r>
        <w:r w:rsidR="009A466C">
          <w:fldChar w:fldCharType="begin"/>
        </w:r>
        <w:r w:rsidR="009A466C">
          <w:instrText xml:space="preserve"> PAGEREF _Toc1543 \h </w:instrText>
        </w:r>
        <w:r w:rsidR="009A466C">
          <w:fldChar w:fldCharType="separate"/>
        </w:r>
        <w:r w:rsidR="009A466C">
          <w:t>- 11 -</w:t>
        </w:r>
        <w:r w:rsidR="009A466C">
          <w:fldChar w:fldCharType="end"/>
        </w:r>
      </w:hyperlink>
    </w:p>
    <w:p w:rsidR="00912ABF" w:rsidRDefault="00D447C1">
      <w:pPr>
        <w:pStyle w:val="34"/>
        <w:tabs>
          <w:tab w:val="right" w:leader="dot" w:pos="9412"/>
        </w:tabs>
        <w:ind w:left="1120"/>
      </w:pPr>
      <w:hyperlink w:anchor="_Toc28225" w:history="1">
        <w:r w:rsidR="009A466C">
          <w:rPr>
            <w:rFonts w:ascii="宋体" w:hAnsi="宋体" w:cs="宋体" w:hint="eastAsia"/>
            <w:szCs w:val="21"/>
          </w:rPr>
          <w:t>四、知识产权</w:t>
        </w:r>
        <w:r w:rsidR="009A466C">
          <w:tab/>
        </w:r>
        <w:r w:rsidR="009A466C">
          <w:fldChar w:fldCharType="begin"/>
        </w:r>
        <w:r w:rsidR="009A466C">
          <w:instrText xml:space="preserve"> PAGEREF _Toc28225 \h </w:instrText>
        </w:r>
        <w:r w:rsidR="009A466C">
          <w:fldChar w:fldCharType="separate"/>
        </w:r>
        <w:r w:rsidR="009A466C">
          <w:t>- 11 -</w:t>
        </w:r>
        <w:r w:rsidR="009A466C">
          <w:fldChar w:fldCharType="end"/>
        </w:r>
      </w:hyperlink>
    </w:p>
    <w:p w:rsidR="00912ABF" w:rsidRDefault="00D447C1">
      <w:pPr>
        <w:pStyle w:val="34"/>
        <w:tabs>
          <w:tab w:val="right" w:leader="dot" w:pos="9412"/>
        </w:tabs>
        <w:ind w:left="1120"/>
      </w:pPr>
      <w:hyperlink w:anchor="_Toc13678" w:history="1">
        <w:r w:rsidR="009A466C">
          <w:rPr>
            <w:rFonts w:ascii="宋体" w:hAnsi="宋体" w:cs="宋体" w:hint="eastAsia"/>
            <w:szCs w:val="21"/>
          </w:rPr>
          <w:t>五、其他</w:t>
        </w:r>
        <w:r w:rsidR="009A466C">
          <w:tab/>
        </w:r>
        <w:r w:rsidR="009A466C">
          <w:fldChar w:fldCharType="begin"/>
        </w:r>
        <w:r w:rsidR="009A466C">
          <w:instrText xml:space="preserve"> PAGEREF _Toc13678 \h </w:instrText>
        </w:r>
        <w:r w:rsidR="009A466C">
          <w:fldChar w:fldCharType="separate"/>
        </w:r>
        <w:r w:rsidR="009A466C">
          <w:t>- 11 -</w:t>
        </w:r>
        <w:r w:rsidR="009A466C">
          <w:fldChar w:fldCharType="end"/>
        </w:r>
      </w:hyperlink>
    </w:p>
    <w:p w:rsidR="00912ABF" w:rsidRDefault="00D447C1">
      <w:pPr>
        <w:pStyle w:val="24"/>
        <w:tabs>
          <w:tab w:val="right" w:leader="dot" w:pos="9412"/>
        </w:tabs>
        <w:ind w:left="560"/>
      </w:pPr>
      <w:hyperlink w:anchor="_Toc458" w:history="1">
        <w:r w:rsidR="009A466C">
          <w:rPr>
            <w:rFonts w:ascii="宋体" w:hAnsi="宋体" w:cs="宋体" w:hint="eastAsia"/>
            <w:szCs w:val="44"/>
          </w:rPr>
          <w:t>第五篇 响应文件格式要求</w:t>
        </w:r>
        <w:r w:rsidR="009A466C">
          <w:tab/>
        </w:r>
        <w:r w:rsidR="009A466C">
          <w:fldChar w:fldCharType="begin"/>
        </w:r>
        <w:r w:rsidR="009A466C">
          <w:instrText xml:space="preserve"> PAGEREF _Toc458 \h </w:instrText>
        </w:r>
        <w:r w:rsidR="009A466C">
          <w:fldChar w:fldCharType="separate"/>
        </w:r>
        <w:r w:rsidR="009A466C">
          <w:t>- 12 -</w:t>
        </w:r>
        <w:r w:rsidR="009A466C">
          <w:fldChar w:fldCharType="end"/>
        </w:r>
      </w:hyperlink>
    </w:p>
    <w:p w:rsidR="00912ABF" w:rsidRDefault="009A466C">
      <w:pPr>
        <w:pStyle w:val="24"/>
        <w:tabs>
          <w:tab w:val="right" w:leader="dot" w:pos="9402"/>
        </w:tabs>
        <w:spacing w:line="360" w:lineRule="exact"/>
        <w:ind w:left="560" w:firstLineChars="800" w:firstLine="2240"/>
        <w:rPr>
          <w:rFonts w:ascii="宋体" w:hAnsi="宋体" w:cs="宋体"/>
          <w:b/>
          <w:sz w:val="21"/>
          <w:szCs w:val="21"/>
        </w:rPr>
        <w:sectPr w:rsidR="00912ABF">
          <w:footerReference w:type="default" r:id="rId10"/>
          <w:pgSz w:w="11907" w:h="16840"/>
          <w:pgMar w:top="1134" w:right="1191" w:bottom="1021" w:left="1304" w:header="964" w:footer="992" w:gutter="0"/>
          <w:pgNumType w:fmt="numberInDash" w:start="1"/>
          <w:cols w:space="720"/>
          <w:docGrid w:linePitch="312"/>
        </w:sectPr>
      </w:pPr>
      <w:r>
        <w:rPr>
          <w:rFonts w:ascii="宋体" w:hAnsi="宋体" w:cs="宋体" w:hint="eastAsia"/>
          <w:szCs w:val="21"/>
        </w:rPr>
        <w:fldChar w:fldCharType="end"/>
      </w:r>
      <w:bookmarkStart w:id="3" w:name="_Toc31206"/>
      <w:bookmarkStart w:id="4" w:name="_Toc9956"/>
      <w:bookmarkStart w:id="5" w:name="_Toc521318162"/>
    </w:p>
    <w:p w:rsidR="00912ABF" w:rsidRDefault="009A466C">
      <w:pPr>
        <w:pStyle w:val="2"/>
        <w:spacing w:before="0" w:after="0" w:line="360" w:lineRule="auto"/>
        <w:jc w:val="center"/>
        <w:rPr>
          <w:rFonts w:ascii="宋体" w:eastAsia="宋体" w:hAnsi="宋体" w:cs="宋体"/>
          <w:sz w:val="44"/>
          <w:szCs w:val="44"/>
        </w:rPr>
      </w:pPr>
      <w:bookmarkStart w:id="6" w:name="_Toc14864"/>
      <w:r>
        <w:rPr>
          <w:rFonts w:ascii="宋体" w:eastAsia="宋体" w:hAnsi="宋体" w:cs="宋体" w:hint="eastAsia"/>
          <w:sz w:val="44"/>
          <w:szCs w:val="44"/>
        </w:rPr>
        <w:lastRenderedPageBreak/>
        <w:t>第一篇 询价邀请书</w:t>
      </w:r>
      <w:bookmarkEnd w:id="0"/>
      <w:bookmarkEnd w:id="1"/>
      <w:bookmarkEnd w:id="2"/>
      <w:bookmarkEnd w:id="3"/>
      <w:bookmarkEnd w:id="4"/>
      <w:bookmarkEnd w:id="5"/>
      <w:bookmarkEnd w:id="6"/>
    </w:p>
    <w:p w:rsidR="00912ABF" w:rsidRDefault="009A466C">
      <w:pPr>
        <w:pStyle w:val="15"/>
        <w:ind w:firstLineChars="200" w:firstLine="420"/>
        <w:rPr>
          <w:rFonts w:hAnsi="宋体"/>
        </w:rPr>
      </w:pPr>
      <w:bookmarkStart w:id="7" w:name="_Toc20343"/>
      <w:bookmarkStart w:id="8" w:name="_Toc487204771"/>
      <w:bookmarkStart w:id="9" w:name="_Toc9167"/>
      <w:bookmarkStart w:id="10" w:name="_Toc313893526"/>
      <w:bookmarkStart w:id="11" w:name="_Toc317775175"/>
      <w:bookmarkStart w:id="12" w:name="_Toc521318163"/>
      <w:r>
        <w:rPr>
          <w:rFonts w:hAnsi="宋体" w:hint="eastAsia"/>
        </w:rPr>
        <w:t>重庆宏仁招标代理有限公司（以下简称“采购代理机构”）接受重庆市农业机械化学校（以下简称“采购人”）的委托，对重庆市农业机械化学校</w:t>
      </w:r>
      <w:proofErr w:type="gramStart"/>
      <w:r>
        <w:rPr>
          <w:rFonts w:hAnsi="宋体" w:hint="eastAsia"/>
        </w:rPr>
        <w:t>一</w:t>
      </w:r>
      <w:proofErr w:type="gramEnd"/>
      <w:r>
        <w:rPr>
          <w:rFonts w:hAnsi="宋体" w:hint="eastAsia"/>
        </w:rPr>
        <w:t>食堂外墙屋顶改造工程项目进行询价采购。欢迎有资格的供应商前来参加。</w:t>
      </w:r>
    </w:p>
    <w:p w:rsidR="00912ABF" w:rsidRDefault="009A466C">
      <w:pPr>
        <w:pStyle w:val="3"/>
        <w:spacing w:before="0" w:after="0" w:line="360" w:lineRule="auto"/>
        <w:rPr>
          <w:rFonts w:ascii="宋体" w:hAnsi="宋体" w:cs="宋体"/>
          <w:sz w:val="21"/>
          <w:szCs w:val="21"/>
        </w:rPr>
      </w:pPr>
      <w:bookmarkStart w:id="13" w:name="_Toc26123"/>
      <w:r>
        <w:rPr>
          <w:rFonts w:ascii="宋体" w:hAnsi="宋体" w:cs="宋体" w:hint="eastAsia"/>
          <w:sz w:val="21"/>
          <w:szCs w:val="21"/>
        </w:rPr>
        <w:t>一、询价内容</w:t>
      </w:r>
      <w:bookmarkEnd w:id="7"/>
      <w:bookmarkEnd w:id="8"/>
      <w:bookmarkEnd w:id="9"/>
      <w:bookmarkEnd w:id="10"/>
      <w:bookmarkEnd w:id="11"/>
      <w:bookmarkEnd w:id="12"/>
      <w:bookmarkEnd w:id="13"/>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065"/>
        <w:gridCol w:w="1366"/>
        <w:gridCol w:w="1088"/>
      </w:tblGrid>
      <w:tr w:rsidR="00912ABF">
        <w:trPr>
          <w:trHeight w:val="1183"/>
          <w:jc w:val="center"/>
        </w:trPr>
        <w:tc>
          <w:tcPr>
            <w:tcW w:w="4012" w:type="dxa"/>
            <w:vAlign w:val="center"/>
          </w:tcPr>
          <w:p w:rsidR="00912ABF" w:rsidRDefault="009A466C">
            <w:pPr>
              <w:widowControl/>
              <w:spacing w:line="360" w:lineRule="auto"/>
              <w:jc w:val="center"/>
              <w:rPr>
                <w:rFonts w:ascii="宋体" w:hAnsi="宋体" w:cs="宋体"/>
                <w:b/>
                <w:kern w:val="0"/>
                <w:sz w:val="21"/>
                <w:szCs w:val="21"/>
              </w:rPr>
            </w:pPr>
            <w:r>
              <w:rPr>
                <w:rFonts w:ascii="宋体" w:hAnsi="宋体" w:cs="宋体" w:hint="eastAsia"/>
                <w:b/>
                <w:kern w:val="0"/>
                <w:sz w:val="21"/>
                <w:szCs w:val="21"/>
              </w:rPr>
              <w:t>名称</w:t>
            </w:r>
          </w:p>
        </w:tc>
        <w:tc>
          <w:tcPr>
            <w:tcW w:w="2065" w:type="dxa"/>
            <w:vAlign w:val="center"/>
          </w:tcPr>
          <w:p w:rsidR="00912ABF" w:rsidRDefault="009A466C">
            <w:pPr>
              <w:widowControl/>
              <w:spacing w:line="360" w:lineRule="auto"/>
              <w:jc w:val="center"/>
              <w:rPr>
                <w:rFonts w:ascii="宋体" w:hAnsi="宋体" w:cs="宋体"/>
                <w:b/>
                <w:kern w:val="0"/>
                <w:sz w:val="21"/>
                <w:szCs w:val="21"/>
              </w:rPr>
            </w:pPr>
            <w:r>
              <w:rPr>
                <w:rFonts w:ascii="宋体" w:hAnsi="宋体" w:cs="宋体" w:hint="eastAsia"/>
                <w:b/>
                <w:kern w:val="0"/>
                <w:sz w:val="21"/>
                <w:szCs w:val="21"/>
              </w:rPr>
              <w:t>采购总预算（万元）</w:t>
            </w:r>
          </w:p>
        </w:tc>
        <w:tc>
          <w:tcPr>
            <w:tcW w:w="1366" w:type="dxa"/>
            <w:vAlign w:val="center"/>
          </w:tcPr>
          <w:p w:rsidR="00912ABF" w:rsidRDefault="009A466C">
            <w:pPr>
              <w:widowControl/>
              <w:spacing w:line="360" w:lineRule="auto"/>
              <w:jc w:val="center"/>
              <w:rPr>
                <w:rFonts w:ascii="宋体" w:hAnsi="宋体" w:cs="宋体"/>
                <w:b/>
                <w:kern w:val="0"/>
                <w:sz w:val="21"/>
                <w:szCs w:val="21"/>
              </w:rPr>
            </w:pPr>
            <w:r>
              <w:rPr>
                <w:rFonts w:ascii="宋体" w:hAnsi="宋体" w:cs="宋体" w:hint="eastAsia"/>
                <w:b/>
                <w:kern w:val="0"/>
                <w:sz w:val="21"/>
                <w:szCs w:val="21"/>
              </w:rPr>
              <w:t>询价保证金</w:t>
            </w:r>
          </w:p>
          <w:p w:rsidR="00912ABF" w:rsidRDefault="009A466C">
            <w:pPr>
              <w:spacing w:line="360" w:lineRule="auto"/>
              <w:jc w:val="center"/>
              <w:rPr>
                <w:rFonts w:ascii="宋体" w:hAnsi="宋体" w:cs="宋体"/>
                <w:b/>
                <w:kern w:val="0"/>
                <w:sz w:val="21"/>
                <w:szCs w:val="21"/>
              </w:rPr>
            </w:pPr>
            <w:r>
              <w:rPr>
                <w:rFonts w:ascii="宋体" w:hAnsi="宋体" w:cs="宋体" w:hint="eastAsia"/>
                <w:b/>
                <w:kern w:val="0"/>
                <w:sz w:val="21"/>
                <w:szCs w:val="21"/>
              </w:rPr>
              <w:t>（万元）</w:t>
            </w:r>
          </w:p>
        </w:tc>
        <w:tc>
          <w:tcPr>
            <w:tcW w:w="1088" w:type="dxa"/>
            <w:vAlign w:val="center"/>
          </w:tcPr>
          <w:p w:rsidR="00912ABF" w:rsidRDefault="009A466C">
            <w:pPr>
              <w:widowControl/>
              <w:spacing w:line="360" w:lineRule="auto"/>
              <w:jc w:val="center"/>
              <w:rPr>
                <w:rFonts w:ascii="宋体" w:hAnsi="宋体" w:cs="宋体"/>
                <w:b/>
                <w:kern w:val="0"/>
                <w:sz w:val="21"/>
                <w:szCs w:val="21"/>
              </w:rPr>
            </w:pPr>
            <w:r>
              <w:rPr>
                <w:rFonts w:ascii="宋体" w:hAnsi="宋体" w:cs="宋体" w:hint="eastAsia"/>
                <w:b/>
                <w:kern w:val="0"/>
                <w:sz w:val="21"/>
                <w:szCs w:val="21"/>
              </w:rPr>
              <w:t>成交供应商数量</w:t>
            </w:r>
          </w:p>
        </w:tc>
      </w:tr>
      <w:tr w:rsidR="00912ABF">
        <w:trPr>
          <w:trHeight w:val="1187"/>
          <w:jc w:val="center"/>
        </w:trPr>
        <w:tc>
          <w:tcPr>
            <w:tcW w:w="4012" w:type="dxa"/>
            <w:vAlign w:val="center"/>
          </w:tcPr>
          <w:p w:rsidR="00912ABF" w:rsidRDefault="009A466C">
            <w:pPr>
              <w:widowControl/>
              <w:spacing w:line="360" w:lineRule="auto"/>
              <w:jc w:val="left"/>
              <w:textAlignment w:val="center"/>
              <w:rPr>
                <w:rFonts w:ascii="宋体" w:hAnsi="宋体" w:cs="宋体"/>
                <w:sz w:val="21"/>
                <w:szCs w:val="21"/>
              </w:rPr>
            </w:pPr>
            <w:bookmarkStart w:id="14" w:name="_Hlk344477914"/>
            <w:r>
              <w:rPr>
                <w:rFonts w:ascii="宋体" w:hAnsi="宋体" w:cs="宋体" w:hint="eastAsia"/>
                <w:sz w:val="21"/>
                <w:szCs w:val="21"/>
              </w:rPr>
              <w:t>重庆市农业机械化学校</w:t>
            </w:r>
            <w:proofErr w:type="gramStart"/>
            <w:r>
              <w:rPr>
                <w:rFonts w:ascii="宋体" w:hAnsi="宋体" w:cs="宋体" w:hint="eastAsia"/>
                <w:sz w:val="21"/>
                <w:szCs w:val="21"/>
              </w:rPr>
              <w:t>一</w:t>
            </w:r>
            <w:proofErr w:type="gramEnd"/>
            <w:r>
              <w:rPr>
                <w:rFonts w:ascii="宋体" w:hAnsi="宋体" w:cs="宋体" w:hint="eastAsia"/>
                <w:sz w:val="21"/>
                <w:szCs w:val="21"/>
              </w:rPr>
              <w:t>食堂外墙屋顶改造工程</w:t>
            </w:r>
          </w:p>
        </w:tc>
        <w:tc>
          <w:tcPr>
            <w:tcW w:w="2065" w:type="dxa"/>
            <w:vAlign w:val="center"/>
          </w:tcPr>
          <w:p w:rsidR="00912ABF" w:rsidRDefault="009A466C">
            <w:pPr>
              <w:widowControl/>
              <w:spacing w:line="360" w:lineRule="auto"/>
              <w:jc w:val="center"/>
              <w:textAlignment w:val="center"/>
              <w:rPr>
                <w:rFonts w:ascii="宋体" w:hAnsi="宋体" w:cs="宋体"/>
                <w:b/>
                <w:kern w:val="0"/>
                <w:sz w:val="21"/>
                <w:szCs w:val="21"/>
              </w:rPr>
            </w:pPr>
            <w:r>
              <w:rPr>
                <w:rFonts w:ascii="宋体" w:hAnsi="宋体" w:cs="宋体"/>
                <w:b/>
                <w:kern w:val="0"/>
                <w:sz w:val="21"/>
                <w:szCs w:val="21"/>
              </w:rPr>
              <w:t>73</w:t>
            </w:r>
          </w:p>
        </w:tc>
        <w:tc>
          <w:tcPr>
            <w:tcW w:w="1366" w:type="dxa"/>
            <w:vAlign w:val="center"/>
          </w:tcPr>
          <w:p w:rsidR="00912ABF" w:rsidRDefault="009A466C">
            <w:pPr>
              <w:widowControl/>
              <w:spacing w:line="360" w:lineRule="auto"/>
              <w:jc w:val="center"/>
              <w:rPr>
                <w:rFonts w:ascii="宋体" w:hAnsi="宋体" w:cs="宋体"/>
                <w:b/>
                <w:kern w:val="0"/>
                <w:sz w:val="21"/>
                <w:szCs w:val="21"/>
              </w:rPr>
            </w:pPr>
            <w:r>
              <w:rPr>
                <w:rFonts w:ascii="宋体" w:hAnsi="宋体" w:cs="宋体"/>
                <w:b/>
                <w:kern w:val="0"/>
                <w:sz w:val="21"/>
                <w:szCs w:val="21"/>
              </w:rPr>
              <w:t>1</w:t>
            </w:r>
          </w:p>
        </w:tc>
        <w:tc>
          <w:tcPr>
            <w:tcW w:w="1088" w:type="dxa"/>
          </w:tcPr>
          <w:p w:rsidR="00912ABF" w:rsidRDefault="00912ABF">
            <w:pPr>
              <w:widowControl/>
              <w:spacing w:line="360" w:lineRule="auto"/>
              <w:jc w:val="center"/>
              <w:textAlignment w:val="center"/>
              <w:rPr>
                <w:rFonts w:ascii="宋体" w:hAnsi="宋体" w:cs="宋体"/>
                <w:b/>
                <w:kern w:val="0"/>
                <w:sz w:val="21"/>
                <w:szCs w:val="21"/>
              </w:rPr>
            </w:pPr>
          </w:p>
          <w:p w:rsidR="00912ABF" w:rsidRDefault="009A466C">
            <w:pPr>
              <w:widowControl/>
              <w:spacing w:line="360" w:lineRule="auto"/>
              <w:jc w:val="center"/>
              <w:textAlignment w:val="center"/>
              <w:rPr>
                <w:rFonts w:ascii="宋体" w:hAnsi="宋体" w:cs="宋体"/>
                <w:b/>
                <w:kern w:val="0"/>
                <w:sz w:val="21"/>
                <w:szCs w:val="21"/>
              </w:rPr>
            </w:pPr>
            <w:r>
              <w:rPr>
                <w:rFonts w:ascii="宋体" w:hAnsi="宋体" w:cs="宋体" w:hint="eastAsia"/>
                <w:b/>
                <w:kern w:val="0"/>
                <w:sz w:val="21"/>
                <w:szCs w:val="21"/>
              </w:rPr>
              <w:t>1</w:t>
            </w:r>
          </w:p>
        </w:tc>
      </w:tr>
    </w:tbl>
    <w:p w:rsidR="00D447C1" w:rsidRDefault="00D447C1">
      <w:pPr>
        <w:pStyle w:val="3"/>
        <w:spacing w:before="0" w:after="0" w:line="360" w:lineRule="auto"/>
        <w:rPr>
          <w:rFonts w:ascii="宋体" w:hAnsi="宋体" w:cs="宋体"/>
          <w:sz w:val="21"/>
          <w:szCs w:val="21"/>
        </w:rPr>
      </w:pPr>
      <w:bookmarkStart w:id="15" w:name="_Toc487204772"/>
      <w:bookmarkStart w:id="16" w:name="_Toc4801"/>
      <w:bookmarkStart w:id="17" w:name="_Toc11592"/>
      <w:bookmarkStart w:id="18" w:name="_Toc521318164"/>
      <w:bookmarkStart w:id="19" w:name="_Toc4372"/>
      <w:bookmarkStart w:id="20" w:name="_Toc373860293"/>
      <w:bookmarkStart w:id="21" w:name="_Toc317775178"/>
      <w:bookmarkEnd w:id="14"/>
      <w:r>
        <w:rPr>
          <w:rFonts w:ascii="宋体" w:hAnsi="宋体" w:cs="宋体" w:hint="eastAsia"/>
          <w:sz w:val="21"/>
          <w:szCs w:val="21"/>
        </w:rPr>
        <w:t>二、资金来源</w:t>
      </w:r>
      <w:bookmarkEnd w:id="15"/>
      <w:bookmarkEnd w:id="16"/>
      <w:bookmarkEnd w:id="17"/>
      <w:bookmarkEnd w:id="18"/>
      <w:bookmarkEnd w:id="19"/>
    </w:p>
    <w:p w:rsidR="00D447C1" w:rsidRDefault="00D447C1">
      <w:pPr>
        <w:spacing w:line="360" w:lineRule="auto"/>
        <w:ind w:firstLineChars="200" w:firstLine="420"/>
        <w:rPr>
          <w:rFonts w:ascii="宋体" w:hAnsi="宋体" w:cs="宋体"/>
          <w:sz w:val="21"/>
          <w:szCs w:val="21"/>
        </w:rPr>
      </w:pPr>
      <w:r>
        <w:rPr>
          <w:rFonts w:ascii="宋体" w:hAnsi="宋体" w:cs="宋体" w:hint="eastAsia"/>
          <w:sz w:val="21"/>
          <w:szCs w:val="21"/>
        </w:rPr>
        <w:t>自有资金。</w:t>
      </w:r>
    </w:p>
    <w:p w:rsidR="00D447C1" w:rsidRDefault="00D447C1">
      <w:pPr>
        <w:pStyle w:val="3"/>
        <w:spacing w:before="0" w:after="0" w:line="360" w:lineRule="auto"/>
        <w:rPr>
          <w:rFonts w:ascii="宋体" w:hAnsi="宋体" w:cs="宋体"/>
          <w:sz w:val="21"/>
          <w:szCs w:val="21"/>
        </w:rPr>
      </w:pPr>
      <w:bookmarkStart w:id="22" w:name="_Toc487204773"/>
      <w:bookmarkStart w:id="23" w:name="_Toc6810"/>
      <w:bookmarkStart w:id="24" w:name="_Toc342913390"/>
      <w:bookmarkStart w:id="25" w:name="_Toc20415"/>
      <w:bookmarkStart w:id="26" w:name="_Toc28123"/>
      <w:bookmarkStart w:id="27" w:name="_Toc521318165"/>
      <w:r>
        <w:rPr>
          <w:rFonts w:ascii="宋体" w:hAnsi="宋体" w:cs="宋体" w:hint="eastAsia"/>
          <w:sz w:val="21"/>
          <w:szCs w:val="21"/>
        </w:rPr>
        <w:t>三、资格要求</w:t>
      </w:r>
      <w:bookmarkEnd w:id="22"/>
      <w:bookmarkEnd w:id="23"/>
      <w:bookmarkEnd w:id="24"/>
      <w:bookmarkEnd w:id="25"/>
      <w:bookmarkEnd w:id="26"/>
      <w:bookmarkEnd w:id="27"/>
    </w:p>
    <w:p w:rsidR="00D447C1" w:rsidRDefault="00D447C1">
      <w:pPr>
        <w:pStyle w:val="15"/>
        <w:spacing w:line="360" w:lineRule="auto"/>
        <w:ind w:firstLineChars="200" w:firstLine="420"/>
        <w:rPr>
          <w:rFonts w:hAnsi="宋体"/>
        </w:rPr>
      </w:pPr>
      <w:r>
        <w:rPr>
          <w:rFonts w:hAnsi="宋体" w:hint="eastAsia"/>
        </w:rPr>
        <w:t>询价供应商是指向采购人提供货物、工程或者服务的法人、其他组织或者自然人。以下简称供应商。</w:t>
      </w:r>
    </w:p>
    <w:p w:rsidR="00D447C1" w:rsidRDefault="00D447C1">
      <w:pPr>
        <w:pStyle w:val="15"/>
        <w:spacing w:line="360" w:lineRule="auto"/>
        <w:ind w:firstLineChars="200" w:firstLine="420"/>
        <w:rPr>
          <w:rFonts w:hAnsi="宋体"/>
        </w:rPr>
      </w:pPr>
      <w:r>
        <w:rPr>
          <w:rFonts w:hAnsi="宋体" w:hint="eastAsia"/>
        </w:rPr>
        <w:t>合格的供应商应符合下列条件：</w:t>
      </w:r>
    </w:p>
    <w:p w:rsidR="00D447C1" w:rsidRDefault="00D447C1">
      <w:pPr>
        <w:pStyle w:val="15"/>
        <w:numPr>
          <w:ilvl w:val="0"/>
          <w:numId w:val="1"/>
        </w:numPr>
        <w:spacing w:line="360" w:lineRule="auto"/>
        <w:rPr>
          <w:rFonts w:hAnsi="宋体"/>
        </w:rPr>
      </w:pPr>
      <w:r>
        <w:rPr>
          <w:rFonts w:hAnsi="宋体" w:hint="eastAsia"/>
        </w:rPr>
        <w:t>满足《中华人民共和国政府采购法》第二十二条规定</w:t>
      </w:r>
    </w:p>
    <w:p w:rsidR="00D447C1" w:rsidRDefault="00D447C1">
      <w:pPr>
        <w:pStyle w:val="15"/>
        <w:numPr>
          <w:ilvl w:val="0"/>
          <w:numId w:val="1"/>
        </w:numPr>
        <w:spacing w:line="360" w:lineRule="auto"/>
        <w:rPr>
          <w:rFonts w:hAnsi="宋体"/>
        </w:rPr>
      </w:pPr>
      <w:r>
        <w:rPr>
          <w:rFonts w:hAnsi="宋体" w:hint="eastAsia"/>
        </w:rPr>
        <w:t>特定资格条件</w:t>
      </w:r>
      <w:bookmarkStart w:id="28" w:name="_Toc487204774"/>
      <w:bookmarkStart w:id="29" w:name="_Toc27115"/>
      <w:bookmarkStart w:id="30" w:name="_Toc521318166"/>
      <w:bookmarkStart w:id="31" w:name="_Toc15388"/>
    </w:p>
    <w:p w:rsidR="00D447C1" w:rsidRDefault="00D447C1">
      <w:pPr>
        <w:pStyle w:val="15"/>
        <w:spacing w:line="360" w:lineRule="auto"/>
        <w:ind w:firstLineChars="200" w:firstLine="422"/>
        <w:rPr>
          <w:rFonts w:hAnsi="宋体"/>
          <w:b/>
          <w:bCs/>
          <w:u w:val="single"/>
        </w:rPr>
      </w:pPr>
      <w:r>
        <w:rPr>
          <w:rFonts w:hAnsi="宋体" w:hint="eastAsia"/>
          <w:b/>
          <w:bCs/>
          <w:u w:val="single"/>
        </w:rPr>
        <w:t>供应商须具备建设行政主管部门颁发的建筑工程施工总承包三级及以上资质或建筑装修装饰工程专业承包二级及以上资质，同时具有建设行政主管部门颁发的处于有效期内的安全生产许可证。（提供有效期内的资质证书、安全生产许可证复印件并加盖供应商公章）。</w:t>
      </w:r>
    </w:p>
    <w:p w:rsidR="00D447C1" w:rsidRDefault="00D447C1">
      <w:pPr>
        <w:pStyle w:val="15"/>
        <w:spacing w:line="360" w:lineRule="auto"/>
        <w:rPr>
          <w:rFonts w:hAnsi="宋体"/>
        </w:rPr>
      </w:pPr>
      <w:r>
        <w:rPr>
          <w:rFonts w:hAnsi="宋体" w:hint="eastAsia"/>
          <w:b/>
          <w:bCs/>
        </w:rPr>
        <w:t>四、询价有关说明</w:t>
      </w:r>
      <w:bookmarkStart w:id="32" w:name="_Toc373860294"/>
      <w:bookmarkEnd w:id="20"/>
      <w:bookmarkEnd w:id="28"/>
      <w:bookmarkEnd w:id="29"/>
      <w:bookmarkEnd w:id="30"/>
      <w:bookmarkEnd w:id="31"/>
    </w:p>
    <w:p w:rsidR="00D447C1" w:rsidRDefault="00D447C1">
      <w:pPr>
        <w:pStyle w:val="ac"/>
        <w:wordWrap w:val="0"/>
        <w:spacing w:line="360" w:lineRule="auto"/>
        <w:ind w:firstLineChars="200" w:firstLine="420"/>
        <w:rPr>
          <w:rFonts w:hAnsi="宋体" w:cs="宋体"/>
          <w:kern w:val="2"/>
          <w:szCs w:val="21"/>
        </w:rPr>
      </w:pPr>
      <w:r>
        <w:rPr>
          <w:rFonts w:hAnsi="宋体" w:cs="宋体" w:hint="eastAsia"/>
          <w:kern w:val="2"/>
          <w:szCs w:val="21"/>
        </w:rPr>
        <w:t>（一）本项目询价公告于</w:t>
      </w:r>
      <w:r w:rsidRPr="00617DD7">
        <w:rPr>
          <w:rFonts w:hAnsi="宋体" w:cs="宋体" w:hint="eastAsia"/>
          <w:kern w:val="2"/>
          <w:szCs w:val="21"/>
        </w:rPr>
        <w:t>202</w:t>
      </w:r>
      <w:r w:rsidRPr="00617DD7">
        <w:rPr>
          <w:rFonts w:hAnsi="宋体" w:cs="宋体"/>
          <w:kern w:val="2"/>
          <w:szCs w:val="21"/>
        </w:rPr>
        <w:t>4</w:t>
      </w:r>
      <w:r w:rsidRPr="00617DD7">
        <w:rPr>
          <w:rFonts w:hAnsi="宋体" w:cs="宋体" w:hint="eastAsia"/>
          <w:kern w:val="2"/>
          <w:szCs w:val="21"/>
        </w:rPr>
        <w:t>年</w:t>
      </w:r>
      <w:r w:rsidRPr="00617DD7">
        <w:rPr>
          <w:rFonts w:hAnsi="宋体" w:cs="宋体"/>
          <w:kern w:val="2"/>
          <w:szCs w:val="21"/>
        </w:rPr>
        <w:t>6</w:t>
      </w:r>
      <w:r w:rsidRPr="00617DD7">
        <w:rPr>
          <w:rFonts w:hAnsi="宋体" w:cs="宋体" w:hint="eastAsia"/>
          <w:kern w:val="2"/>
          <w:szCs w:val="21"/>
        </w:rPr>
        <w:t>月</w:t>
      </w:r>
      <w:r w:rsidRPr="00617DD7">
        <w:rPr>
          <w:rFonts w:hAnsi="宋体" w:cs="宋体"/>
          <w:kern w:val="2"/>
          <w:szCs w:val="21"/>
        </w:rPr>
        <w:t>29</w:t>
      </w:r>
      <w:r>
        <w:rPr>
          <w:rFonts w:hAnsi="宋体" w:cs="宋体" w:hint="eastAsia"/>
          <w:kern w:val="2"/>
          <w:szCs w:val="21"/>
        </w:rPr>
        <w:t>日在重庆市农业机械化学校网站（</w:t>
      </w:r>
      <w:r>
        <w:rPr>
          <w:rFonts w:hAnsi="宋体" w:cs="宋体"/>
          <w:kern w:val="2"/>
          <w:szCs w:val="21"/>
        </w:rPr>
        <w:t>https://www.cqjdgyx.com/Index.shtml/</w:t>
      </w:r>
      <w:r>
        <w:rPr>
          <w:rFonts w:hAnsi="宋体" w:hint="eastAsia"/>
          <w:sz w:val="24"/>
        </w:rPr>
        <w:t>）</w:t>
      </w:r>
      <w:r>
        <w:rPr>
          <w:rFonts w:hAnsi="宋体" w:cs="宋体" w:hint="eastAsia"/>
          <w:kern w:val="2"/>
          <w:szCs w:val="21"/>
        </w:rPr>
        <w:t>发布。</w:t>
      </w:r>
    </w:p>
    <w:p w:rsidR="00D447C1" w:rsidRDefault="00D447C1">
      <w:pPr>
        <w:pStyle w:val="15"/>
        <w:spacing w:line="360" w:lineRule="auto"/>
        <w:ind w:firstLineChars="200" w:firstLine="420"/>
        <w:rPr>
          <w:rFonts w:hAnsi="宋体"/>
        </w:rPr>
      </w:pPr>
      <w:r>
        <w:rPr>
          <w:rFonts w:hAnsi="宋体" w:hint="eastAsia"/>
        </w:rPr>
        <w:t>（二）凡有意参加询价的供应商，请在重庆市农业机械化学校网站（</w:t>
      </w:r>
      <w:r>
        <w:rPr>
          <w:rFonts w:hAnsi="宋体"/>
        </w:rPr>
        <w:t>https://www.cqjdgyx.com/Index.shtml/</w:t>
      </w:r>
      <w:r>
        <w:rPr>
          <w:rFonts w:hAnsi="宋体" w:hint="eastAsia"/>
          <w:sz w:val="24"/>
        </w:rPr>
        <w:t>）</w:t>
      </w:r>
      <w:r>
        <w:rPr>
          <w:rFonts w:hAnsi="宋体" w:hint="eastAsia"/>
        </w:rPr>
        <w:t>网上下载本项询</w:t>
      </w:r>
      <w:proofErr w:type="gramStart"/>
      <w:r>
        <w:rPr>
          <w:rFonts w:hAnsi="宋体" w:hint="eastAsia"/>
        </w:rPr>
        <w:t>价文件</w:t>
      </w:r>
      <w:proofErr w:type="gramEnd"/>
      <w:r>
        <w:rPr>
          <w:rFonts w:hAnsi="宋体" w:hint="eastAsia"/>
        </w:rPr>
        <w:t>以及补遗等公布的所有项目资料，无论供应商下载与否，均视为已知晓所有询价实质性要求内容。</w:t>
      </w:r>
    </w:p>
    <w:p w:rsidR="00D447C1" w:rsidRDefault="00D447C1">
      <w:pPr>
        <w:pStyle w:val="15"/>
        <w:spacing w:line="360" w:lineRule="auto"/>
        <w:ind w:firstLineChars="200" w:firstLine="420"/>
        <w:rPr>
          <w:rFonts w:hAnsi="宋体"/>
        </w:rPr>
      </w:pPr>
      <w:r>
        <w:rPr>
          <w:rFonts w:hAnsi="宋体" w:hint="eastAsia"/>
        </w:rPr>
        <w:t>（三）询价公告期限：自采购公告发布之日起三个工作日。</w:t>
      </w:r>
    </w:p>
    <w:p w:rsidR="00D447C1" w:rsidRDefault="00D447C1">
      <w:pPr>
        <w:pStyle w:val="15"/>
        <w:spacing w:line="360" w:lineRule="auto"/>
        <w:ind w:firstLineChars="200" w:firstLine="420"/>
        <w:rPr>
          <w:rFonts w:hAnsi="宋体"/>
        </w:rPr>
      </w:pPr>
      <w:r>
        <w:rPr>
          <w:rFonts w:hAnsi="宋体" w:hint="eastAsia"/>
        </w:rPr>
        <w:t>（四）报名及询价文件发售</w:t>
      </w:r>
    </w:p>
    <w:p w:rsidR="00D447C1" w:rsidRDefault="00D447C1">
      <w:pPr>
        <w:pStyle w:val="15"/>
        <w:spacing w:line="360" w:lineRule="auto"/>
        <w:ind w:firstLineChars="200" w:firstLine="420"/>
        <w:rPr>
          <w:rFonts w:hAnsi="宋体"/>
        </w:rPr>
      </w:pPr>
      <w:r>
        <w:rPr>
          <w:rFonts w:hAnsi="宋体" w:hint="eastAsia"/>
        </w:rPr>
        <w:t>1.报名和询价文件发售期</w:t>
      </w:r>
      <w:r w:rsidRPr="00617DD7">
        <w:rPr>
          <w:rFonts w:hAnsi="宋体" w:hint="eastAsia"/>
        </w:rPr>
        <w:t>：202</w:t>
      </w:r>
      <w:r w:rsidRPr="00617DD7">
        <w:rPr>
          <w:rFonts w:hAnsi="宋体"/>
        </w:rPr>
        <w:t>4</w:t>
      </w:r>
      <w:r w:rsidRPr="00617DD7">
        <w:rPr>
          <w:rFonts w:hAnsi="宋体" w:hint="eastAsia"/>
        </w:rPr>
        <w:t>年</w:t>
      </w:r>
      <w:r w:rsidRPr="00617DD7">
        <w:rPr>
          <w:rFonts w:hAnsi="宋体"/>
        </w:rPr>
        <w:t>6</w:t>
      </w:r>
      <w:r w:rsidRPr="00617DD7">
        <w:rPr>
          <w:rFonts w:hAnsi="宋体" w:hint="eastAsia"/>
        </w:rPr>
        <w:t>月</w:t>
      </w:r>
      <w:r w:rsidRPr="00617DD7">
        <w:rPr>
          <w:rFonts w:hAnsi="宋体"/>
        </w:rPr>
        <w:t>29</w:t>
      </w:r>
      <w:r w:rsidRPr="00617DD7">
        <w:rPr>
          <w:rFonts w:hAnsi="宋体" w:hint="eastAsia"/>
        </w:rPr>
        <w:t>日-202</w:t>
      </w:r>
      <w:r w:rsidRPr="00617DD7">
        <w:rPr>
          <w:rFonts w:hAnsi="宋体"/>
        </w:rPr>
        <w:t>4</w:t>
      </w:r>
      <w:r w:rsidRPr="00617DD7">
        <w:rPr>
          <w:rFonts w:hAnsi="宋体" w:hint="eastAsia"/>
        </w:rPr>
        <w:t>年</w:t>
      </w:r>
      <w:r w:rsidRPr="00617DD7">
        <w:rPr>
          <w:rFonts w:hAnsi="宋体"/>
        </w:rPr>
        <w:t>7</w:t>
      </w:r>
      <w:r w:rsidRPr="00617DD7">
        <w:rPr>
          <w:rFonts w:hAnsi="宋体" w:hint="eastAsia"/>
        </w:rPr>
        <w:t>月</w:t>
      </w:r>
      <w:r w:rsidRPr="00617DD7">
        <w:rPr>
          <w:rFonts w:hAnsi="宋体"/>
        </w:rPr>
        <w:t>3</w:t>
      </w:r>
      <w:r w:rsidRPr="00617DD7">
        <w:rPr>
          <w:rFonts w:hAnsi="宋体" w:hint="eastAsia"/>
        </w:rPr>
        <w:t>日 17：00</w:t>
      </w:r>
      <w:r>
        <w:rPr>
          <w:rFonts w:hAnsi="宋体" w:hint="eastAsia"/>
        </w:rPr>
        <w:t>（工作时间）</w:t>
      </w:r>
    </w:p>
    <w:p w:rsidR="00D447C1" w:rsidRDefault="00D447C1">
      <w:pPr>
        <w:pStyle w:val="15"/>
        <w:spacing w:line="360" w:lineRule="auto"/>
        <w:ind w:firstLineChars="200" w:firstLine="420"/>
        <w:rPr>
          <w:rFonts w:hAnsi="宋体"/>
        </w:rPr>
      </w:pPr>
      <w:r>
        <w:rPr>
          <w:rFonts w:hAnsi="宋体" w:hint="eastAsia"/>
        </w:rPr>
        <w:t>2.询价文件售价：人民币300元/份（售后不退）</w:t>
      </w:r>
    </w:p>
    <w:p w:rsidR="00D447C1" w:rsidRDefault="00D447C1">
      <w:pPr>
        <w:pStyle w:val="15"/>
        <w:spacing w:line="360" w:lineRule="auto"/>
        <w:ind w:firstLineChars="200" w:firstLine="420"/>
        <w:rPr>
          <w:rFonts w:hAnsi="宋体"/>
        </w:rPr>
      </w:pPr>
      <w:r>
        <w:rPr>
          <w:rFonts w:hAnsi="宋体" w:hint="eastAsia"/>
        </w:rPr>
        <w:t>询价文件购买方式：汇款购买</w:t>
      </w:r>
    </w:p>
    <w:p w:rsidR="00D447C1" w:rsidRDefault="00D447C1">
      <w:pPr>
        <w:pStyle w:val="15"/>
        <w:spacing w:line="360" w:lineRule="auto"/>
        <w:ind w:firstLineChars="200" w:firstLine="420"/>
        <w:rPr>
          <w:rFonts w:hAnsi="宋体"/>
        </w:rPr>
      </w:pPr>
      <w:r>
        <w:rPr>
          <w:rFonts w:hAnsi="宋体" w:hint="eastAsia"/>
        </w:rPr>
        <w:t>在询价文件发售期内，供应商将询价文件购买费用汇至以下账户内进行购买。</w:t>
      </w:r>
    </w:p>
    <w:p w:rsidR="00D447C1" w:rsidRDefault="00D447C1">
      <w:pPr>
        <w:pStyle w:val="15"/>
        <w:spacing w:line="360" w:lineRule="auto"/>
        <w:ind w:firstLineChars="200" w:firstLine="420"/>
        <w:rPr>
          <w:rFonts w:hAnsi="宋体"/>
        </w:rPr>
      </w:pPr>
      <w:r>
        <w:rPr>
          <w:rFonts w:hAnsi="宋体" w:hint="eastAsia"/>
        </w:rPr>
        <w:t>户  名：重庆宏仁招标代理有限公司</w:t>
      </w:r>
    </w:p>
    <w:p w:rsidR="00D447C1" w:rsidRDefault="00D447C1">
      <w:pPr>
        <w:pStyle w:val="15"/>
        <w:spacing w:line="360" w:lineRule="auto"/>
        <w:ind w:firstLineChars="200" w:firstLine="420"/>
        <w:rPr>
          <w:rFonts w:hAnsi="宋体"/>
        </w:rPr>
      </w:pPr>
      <w:r>
        <w:rPr>
          <w:rFonts w:hAnsi="宋体" w:hint="eastAsia"/>
        </w:rPr>
        <w:lastRenderedPageBreak/>
        <w:t>开户行：招商银行重庆分行总部城支行</w:t>
      </w:r>
    </w:p>
    <w:p w:rsidR="00D447C1" w:rsidRDefault="00D447C1">
      <w:pPr>
        <w:pStyle w:val="15"/>
        <w:spacing w:line="360" w:lineRule="auto"/>
        <w:ind w:firstLineChars="200" w:firstLine="420"/>
        <w:rPr>
          <w:rFonts w:hAnsi="宋体"/>
        </w:rPr>
      </w:pPr>
      <w:r>
        <w:rPr>
          <w:rFonts w:hAnsi="宋体" w:hint="eastAsia"/>
        </w:rPr>
        <w:t>账  号：123907228910802</w:t>
      </w:r>
    </w:p>
    <w:p w:rsidR="00D447C1" w:rsidRDefault="00D447C1">
      <w:pPr>
        <w:pStyle w:val="15"/>
        <w:spacing w:line="360" w:lineRule="auto"/>
        <w:ind w:firstLineChars="200" w:firstLine="420"/>
        <w:rPr>
          <w:rFonts w:hAnsi="宋体"/>
        </w:rPr>
      </w:pPr>
      <w:r>
        <w:rPr>
          <w:rFonts w:hAnsi="宋体" w:hint="eastAsia"/>
        </w:rPr>
        <w:t>3.报名方式：非现场报名方式</w:t>
      </w:r>
    </w:p>
    <w:p w:rsidR="00D447C1" w:rsidRDefault="00D447C1">
      <w:pPr>
        <w:pStyle w:val="15"/>
        <w:spacing w:line="360" w:lineRule="auto"/>
        <w:ind w:firstLineChars="200" w:firstLine="420"/>
        <w:rPr>
          <w:rFonts w:hAnsi="宋体"/>
        </w:rPr>
      </w:pPr>
      <w:r>
        <w:rPr>
          <w:rFonts w:hAnsi="宋体" w:hint="eastAsia"/>
        </w:rPr>
        <w:t xml:space="preserve"> 将询价文件汇款凭证、《采购文件发售登记表》（加盖供应商公章）扫描后发送至</w:t>
      </w:r>
      <w:r>
        <w:rPr>
          <w:rFonts w:hAnsi="宋体"/>
        </w:rPr>
        <w:t>107044006</w:t>
      </w:r>
      <w:r>
        <w:rPr>
          <w:rFonts w:hAnsi="宋体" w:hint="eastAsia"/>
        </w:rPr>
        <w:t>@qq.com（邮箱）。</w:t>
      </w:r>
    </w:p>
    <w:p w:rsidR="00D447C1" w:rsidRDefault="00D447C1">
      <w:pPr>
        <w:pStyle w:val="15"/>
        <w:spacing w:line="360" w:lineRule="auto"/>
        <w:ind w:firstLineChars="200" w:firstLine="420"/>
        <w:rPr>
          <w:rFonts w:hAnsi="宋体"/>
        </w:rPr>
      </w:pPr>
      <w:r>
        <w:rPr>
          <w:rFonts w:hAnsi="宋体" w:hint="eastAsia"/>
        </w:rPr>
        <w:t>在报名和询价文件发售期内购买了询价文件的供应商，其报名才被接收。</w:t>
      </w:r>
    </w:p>
    <w:p w:rsidR="00D447C1" w:rsidRDefault="00D447C1">
      <w:pPr>
        <w:snapToGrid w:val="0"/>
        <w:spacing w:line="360" w:lineRule="auto"/>
        <w:ind w:firstLineChars="200" w:firstLine="420"/>
        <w:rPr>
          <w:rFonts w:ascii="宋体" w:hAnsi="宋体" w:cs="宋体"/>
          <w:sz w:val="21"/>
          <w:szCs w:val="21"/>
        </w:rPr>
      </w:pPr>
      <w:r>
        <w:rPr>
          <w:rFonts w:ascii="宋体" w:hAnsi="宋体" w:cs="宋体" w:hint="eastAsia"/>
          <w:sz w:val="21"/>
          <w:szCs w:val="21"/>
        </w:rPr>
        <w:t>（五）响应文件递交地址：重庆宏仁招标代理有限公司（重庆市</w:t>
      </w:r>
      <w:proofErr w:type="gramStart"/>
      <w:r>
        <w:rPr>
          <w:rFonts w:ascii="宋体" w:hAnsi="宋体" w:cs="宋体" w:hint="eastAsia"/>
          <w:sz w:val="21"/>
          <w:szCs w:val="21"/>
        </w:rPr>
        <w:t>渝</w:t>
      </w:r>
      <w:proofErr w:type="gramEnd"/>
      <w:r>
        <w:rPr>
          <w:rFonts w:ascii="宋体" w:hAnsi="宋体" w:cs="宋体" w:hint="eastAsia"/>
          <w:sz w:val="21"/>
          <w:szCs w:val="21"/>
        </w:rPr>
        <w:t>北区星光大道60</w:t>
      </w:r>
    </w:p>
    <w:p w:rsidR="00D447C1" w:rsidRDefault="00D447C1">
      <w:pPr>
        <w:spacing w:line="360" w:lineRule="auto"/>
        <w:ind w:firstLineChars="200" w:firstLine="420"/>
        <w:rPr>
          <w:rFonts w:ascii="宋体" w:hAnsi="宋体" w:cs="宋体"/>
          <w:sz w:val="21"/>
          <w:szCs w:val="21"/>
        </w:rPr>
      </w:pPr>
      <w:r>
        <w:rPr>
          <w:rFonts w:ascii="宋体" w:hAnsi="宋体" w:cs="宋体" w:hint="eastAsia"/>
          <w:sz w:val="21"/>
          <w:szCs w:val="21"/>
        </w:rPr>
        <w:t>号1楼开标室）</w:t>
      </w:r>
    </w:p>
    <w:p w:rsidR="00D447C1" w:rsidRPr="00617DD7" w:rsidRDefault="00D447C1">
      <w:pPr>
        <w:snapToGrid w:val="0"/>
        <w:spacing w:line="360" w:lineRule="auto"/>
        <w:ind w:firstLineChars="200" w:firstLine="420"/>
        <w:rPr>
          <w:rFonts w:ascii="宋体" w:hAnsi="宋体" w:cs="宋体"/>
          <w:sz w:val="21"/>
          <w:szCs w:val="21"/>
        </w:rPr>
      </w:pPr>
      <w:r>
        <w:rPr>
          <w:rFonts w:ascii="宋体" w:hAnsi="宋体" w:cs="宋体" w:hint="eastAsia"/>
          <w:sz w:val="21"/>
          <w:szCs w:val="21"/>
        </w:rPr>
        <w:t>（六）响应文件递交开始时间</w:t>
      </w:r>
      <w:r w:rsidRPr="00617DD7">
        <w:rPr>
          <w:rFonts w:ascii="宋体" w:hAnsi="宋体" w:cs="宋体" w:hint="eastAsia"/>
          <w:sz w:val="21"/>
          <w:szCs w:val="21"/>
        </w:rPr>
        <w:t>：202</w:t>
      </w:r>
      <w:r w:rsidRPr="00617DD7">
        <w:rPr>
          <w:rFonts w:ascii="宋体" w:hAnsi="宋体" w:cs="宋体"/>
          <w:sz w:val="21"/>
          <w:szCs w:val="21"/>
        </w:rPr>
        <w:t>4</w:t>
      </w:r>
      <w:r w:rsidRPr="00617DD7">
        <w:rPr>
          <w:rFonts w:ascii="宋体" w:hAnsi="宋体" w:cs="宋体" w:hint="eastAsia"/>
          <w:sz w:val="21"/>
          <w:szCs w:val="21"/>
        </w:rPr>
        <w:t>年</w:t>
      </w:r>
      <w:r w:rsidRPr="00617DD7">
        <w:rPr>
          <w:rFonts w:ascii="宋体" w:hAnsi="宋体" w:cs="宋体"/>
          <w:sz w:val="21"/>
          <w:szCs w:val="21"/>
        </w:rPr>
        <w:t>7</w:t>
      </w:r>
      <w:r w:rsidRPr="00617DD7">
        <w:rPr>
          <w:rFonts w:ascii="宋体" w:hAnsi="宋体" w:cs="宋体" w:hint="eastAsia"/>
          <w:sz w:val="21"/>
          <w:szCs w:val="21"/>
        </w:rPr>
        <w:t>月</w:t>
      </w:r>
      <w:r w:rsidRPr="00617DD7">
        <w:rPr>
          <w:rFonts w:ascii="宋体" w:hAnsi="宋体" w:cs="宋体"/>
          <w:sz w:val="21"/>
          <w:szCs w:val="21"/>
        </w:rPr>
        <w:t>4</w:t>
      </w:r>
      <w:r w:rsidRPr="00617DD7">
        <w:rPr>
          <w:rFonts w:ascii="宋体" w:hAnsi="宋体" w:cs="宋体" w:hint="eastAsia"/>
          <w:sz w:val="21"/>
          <w:szCs w:val="21"/>
        </w:rPr>
        <w:t>日北京时间</w:t>
      </w:r>
      <w:r w:rsidRPr="00617DD7">
        <w:rPr>
          <w:rFonts w:ascii="宋体" w:hAnsi="宋体" w:cs="宋体"/>
          <w:sz w:val="21"/>
          <w:szCs w:val="21"/>
          <w:u w:val="single"/>
        </w:rPr>
        <w:t>14</w:t>
      </w:r>
      <w:r w:rsidRPr="00617DD7">
        <w:rPr>
          <w:rFonts w:ascii="宋体" w:hAnsi="宋体" w:cs="宋体" w:hint="eastAsia"/>
          <w:sz w:val="21"/>
          <w:szCs w:val="21"/>
        </w:rPr>
        <w:t>时</w:t>
      </w:r>
      <w:r w:rsidRPr="00617DD7">
        <w:rPr>
          <w:rFonts w:ascii="宋体" w:hAnsi="宋体" w:cs="宋体"/>
          <w:sz w:val="21"/>
          <w:szCs w:val="21"/>
          <w:u w:val="single"/>
        </w:rPr>
        <w:t>0</w:t>
      </w:r>
      <w:r w:rsidRPr="00617DD7">
        <w:rPr>
          <w:rFonts w:ascii="宋体" w:hAnsi="宋体" w:cs="宋体" w:hint="eastAsia"/>
          <w:sz w:val="21"/>
          <w:szCs w:val="21"/>
          <w:u w:val="single"/>
        </w:rPr>
        <w:t>0</w:t>
      </w:r>
      <w:r w:rsidRPr="00617DD7">
        <w:rPr>
          <w:rFonts w:ascii="宋体" w:hAnsi="宋体" w:cs="宋体" w:hint="eastAsia"/>
          <w:sz w:val="21"/>
          <w:szCs w:val="21"/>
        </w:rPr>
        <w:t>分</w:t>
      </w:r>
    </w:p>
    <w:p w:rsidR="00D447C1" w:rsidRPr="00617DD7" w:rsidRDefault="00D447C1">
      <w:pPr>
        <w:spacing w:line="360" w:lineRule="auto"/>
        <w:ind w:firstLineChars="200" w:firstLine="420"/>
        <w:rPr>
          <w:rFonts w:ascii="宋体" w:hAnsi="宋体" w:cs="宋体"/>
          <w:sz w:val="21"/>
          <w:szCs w:val="21"/>
        </w:rPr>
      </w:pPr>
      <w:r w:rsidRPr="00617DD7">
        <w:rPr>
          <w:rFonts w:ascii="宋体" w:hAnsi="宋体" w:cs="宋体" w:hint="eastAsia"/>
          <w:sz w:val="21"/>
          <w:szCs w:val="21"/>
        </w:rPr>
        <w:t>（七）响应文件递交截止时间：202</w:t>
      </w:r>
      <w:r w:rsidRPr="00617DD7">
        <w:rPr>
          <w:rFonts w:ascii="宋体" w:hAnsi="宋体" w:cs="宋体"/>
          <w:sz w:val="21"/>
          <w:szCs w:val="21"/>
        </w:rPr>
        <w:t>4</w:t>
      </w:r>
      <w:r w:rsidRPr="00617DD7">
        <w:rPr>
          <w:rFonts w:ascii="宋体" w:hAnsi="宋体" w:cs="宋体" w:hint="eastAsia"/>
          <w:sz w:val="21"/>
          <w:szCs w:val="21"/>
        </w:rPr>
        <w:t>年</w:t>
      </w:r>
      <w:r w:rsidRPr="00617DD7">
        <w:rPr>
          <w:rFonts w:ascii="宋体" w:hAnsi="宋体" w:cs="宋体"/>
          <w:sz w:val="21"/>
          <w:szCs w:val="21"/>
        </w:rPr>
        <w:t>7</w:t>
      </w:r>
      <w:r w:rsidRPr="00617DD7">
        <w:rPr>
          <w:rFonts w:ascii="宋体" w:hAnsi="宋体" w:cs="宋体" w:hint="eastAsia"/>
          <w:sz w:val="21"/>
          <w:szCs w:val="21"/>
        </w:rPr>
        <w:t>月</w:t>
      </w:r>
      <w:r w:rsidRPr="00617DD7">
        <w:rPr>
          <w:rFonts w:ascii="宋体" w:hAnsi="宋体" w:cs="宋体"/>
          <w:sz w:val="21"/>
          <w:szCs w:val="21"/>
        </w:rPr>
        <w:t>4</w:t>
      </w:r>
      <w:r w:rsidRPr="00617DD7">
        <w:rPr>
          <w:rFonts w:ascii="宋体" w:hAnsi="宋体" w:cs="宋体" w:hint="eastAsia"/>
          <w:sz w:val="21"/>
          <w:szCs w:val="21"/>
        </w:rPr>
        <w:t>日北京时间</w:t>
      </w:r>
      <w:r w:rsidRPr="00617DD7">
        <w:rPr>
          <w:rFonts w:ascii="宋体" w:hAnsi="宋体" w:cs="宋体" w:hint="eastAsia"/>
          <w:sz w:val="21"/>
          <w:szCs w:val="21"/>
          <w:u w:val="single"/>
        </w:rPr>
        <w:t>1</w:t>
      </w:r>
      <w:r w:rsidRPr="00617DD7">
        <w:rPr>
          <w:rFonts w:ascii="宋体" w:hAnsi="宋体" w:cs="宋体"/>
          <w:sz w:val="21"/>
          <w:szCs w:val="21"/>
          <w:u w:val="single"/>
        </w:rPr>
        <w:t>4</w:t>
      </w:r>
      <w:r w:rsidRPr="00617DD7">
        <w:rPr>
          <w:rFonts w:ascii="宋体" w:hAnsi="宋体" w:cs="宋体" w:hint="eastAsia"/>
          <w:sz w:val="21"/>
          <w:szCs w:val="21"/>
        </w:rPr>
        <w:t>时</w:t>
      </w:r>
      <w:r w:rsidRPr="00617DD7">
        <w:rPr>
          <w:rFonts w:ascii="宋体" w:hAnsi="宋体" w:cs="宋体"/>
          <w:sz w:val="21"/>
          <w:szCs w:val="21"/>
          <w:u w:val="single"/>
        </w:rPr>
        <w:t>3</w:t>
      </w:r>
      <w:r w:rsidRPr="00617DD7">
        <w:rPr>
          <w:rFonts w:ascii="宋体" w:hAnsi="宋体" w:cs="宋体" w:hint="eastAsia"/>
          <w:sz w:val="21"/>
          <w:szCs w:val="21"/>
          <w:u w:val="single"/>
        </w:rPr>
        <w:t>0</w:t>
      </w:r>
      <w:r w:rsidRPr="00617DD7">
        <w:rPr>
          <w:rFonts w:ascii="宋体" w:hAnsi="宋体" w:cs="宋体" w:hint="eastAsia"/>
          <w:sz w:val="21"/>
          <w:szCs w:val="21"/>
        </w:rPr>
        <w:t>分</w:t>
      </w:r>
    </w:p>
    <w:p w:rsidR="00D447C1" w:rsidRDefault="00D447C1">
      <w:pPr>
        <w:spacing w:line="360" w:lineRule="auto"/>
        <w:ind w:firstLineChars="200" w:firstLine="420"/>
        <w:rPr>
          <w:rFonts w:ascii="宋体" w:hAnsi="宋体" w:cs="宋体"/>
          <w:sz w:val="21"/>
          <w:szCs w:val="21"/>
        </w:rPr>
      </w:pPr>
      <w:r w:rsidRPr="00617DD7">
        <w:rPr>
          <w:rFonts w:ascii="宋体" w:hAnsi="宋体" w:cs="宋体" w:hint="eastAsia"/>
          <w:sz w:val="21"/>
          <w:szCs w:val="21"/>
        </w:rPr>
        <w:t>（八）询价开始时间：202</w:t>
      </w:r>
      <w:r w:rsidRPr="00617DD7">
        <w:rPr>
          <w:rFonts w:ascii="宋体" w:hAnsi="宋体" w:cs="宋体"/>
          <w:sz w:val="21"/>
          <w:szCs w:val="21"/>
        </w:rPr>
        <w:t>4</w:t>
      </w:r>
      <w:r w:rsidRPr="00617DD7">
        <w:rPr>
          <w:rFonts w:ascii="宋体" w:hAnsi="宋体" w:cs="宋体" w:hint="eastAsia"/>
          <w:sz w:val="21"/>
          <w:szCs w:val="21"/>
        </w:rPr>
        <w:t>年</w:t>
      </w:r>
      <w:r w:rsidRPr="00617DD7">
        <w:rPr>
          <w:rFonts w:ascii="宋体" w:hAnsi="宋体" w:cs="宋体"/>
          <w:sz w:val="21"/>
          <w:szCs w:val="21"/>
        </w:rPr>
        <w:t>7</w:t>
      </w:r>
      <w:r w:rsidRPr="00617DD7">
        <w:rPr>
          <w:rFonts w:ascii="宋体" w:hAnsi="宋体" w:cs="宋体" w:hint="eastAsia"/>
          <w:sz w:val="21"/>
          <w:szCs w:val="21"/>
        </w:rPr>
        <w:t>月</w:t>
      </w:r>
      <w:r w:rsidRPr="00617DD7">
        <w:rPr>
          <w:rFonts w:ascii="宋体" w:hAnsi="宋体" w:cs="宋体"/>
          <w:sz w:val="21"/>
          <w:szCs w:val="21"/>
        </w:rPr>
        <w:t>4</w:t>
      </w:r>
      <w:r w:rsidRPr="00617DD7">
        <w:rPr>
          <w:rFonts w:ascii="宋体" w:hAnsi="宋体" w:cs="宋体" w:hint="eastAsia"/>
          <w:sz w:val="21"/>
          <w:szCs w:val="21"/>
        </w:rPr>
        <w:t>日北京时间</w:t>
      </w:r>
      <w:r w:rsidRPr="00617DD7">
        <w:rPr>
          <w:rFonts w:ascii="宋体" w:hAnsi="宋体" w:cs="宋体"/>
          <w:sz w:val="21"/>
          <w:szCs w:val="21"/>
          <w:u w:val="single"/>
        </w:rPr>
        <w:t>14</w:t>
      </w:r>
      <w:r w:rsidRPr="00617DD7">
        <w:rPr>
          <w:rFonts w:ascii="宋体" w:hAnsi="宋体" w:cs="宋体" w:hint="eastAsia"/>
          <w:sz w:val="21"/>
          <w:szCs w:val="21"/>
        </w:rPr>
        <w:t>时</w:t>
      </w:r>
      <w:r w:rsidRPr="00617DD7">
        <w:rPr>
          <w:rFonts w:ascii="宋体" w:hAnsi="宋体" w:cs="宋体"/>
          <w:sz w:val="21"/>
          <w:szCs w:val="21"/>
          <w:u w:val="single"/>
        </w:rPr>
        <w:t>30</w:t>
      </w:r>
      <w:r w:rsidRPr="00617DD7">
        <w:rPr>
          <w:rFonts w:ascii="宋体" w:hAnsi="宋体" w:cs="宋体" w:hint="eastAsia"/>
          <w:sz w:val="21"/>
          <w:szCs w:val="21"/>
        </w:rPr>
        <w:t>分</w:t>
      </w:r>
    </w:p>
    <w:p w:rsidR="00D447C1" w:rsidRDefault="00D447C1">
      <w:pPr>
        <w:snapToGrid w:val="0"/>
        <w:spacing w:line="360" w:lineRule="auto"/>
        <w:ind w:firstLineChars="200" w:firstLine="420"/>
        <w:rPr>
          <w:rFonts w:ascii="宋体" w:hAnsi="宋体" w:cs="宋体"/>
          <w:sz w:val="21"/>
          <w:szCs w:val="21"/>
        </w:rPr>
      </w:pPr>
      <w:r>
        <w:rPr>
          <w:rFonts w:ascii="宋体" w:hAnsi="宋体" w:cs="宋体" w:hint="eastAsia"/>
          <w:sz w:val="21"/>
          <w:szCs w:val="21"/>
        </w:rPr>
        <w:t>（九）询价地址：同响应文件递交地址</w:t>
      </w:r>
    </w:p>
    <w:p w:rsidR="00D447C1" w:rsidRDefault="00D447C1">
      <w:pPr>
        <w:pStyle w:val="3"/>
        <w:spacing w:before="0" w:after="0" w:line="360" w:lineRule="auto"/>
        <w:rPr>
          <w:rFonts w:ascii="宋体" w:hAnsi="宋体" w:cs="宋体"/>
          <w:sz w:val="21"/>
          <w:szCs w:val="21"/>
        </w:rPr>
      </w:pPr>
      <w:bookmarkStart w:id="33" w:name="_Toc521318167"/>
      <w:bookmarkStart w:id="34" w:name="_Toc487204775"/>
      <w:bookmarkStart w:id="35" w:name="_Toc14672"/>
      <w:bookmarkStart w:id="36" w:name="_Toc14029"/>
      <w:bookmarkStart w:id="37" w:name="_Toc27806"/>
      <w:r>
        <w:rPr>
          <w:rFonts w:ascii="宋体" w:hAnsi="宋体" w:cs="宋体" w:hint="eastAsia"/>
          <w:sz w:val="21"/>
          <w:szCs w:val="21"/>
        </w:rPr>
        <w:t>五、保证金</w:t>
      </w:r>
      <w:bookmarkEnd w:id="32"/>
      <w:bookmarkEnd w:id="33"/>
      <w:bookmarkEnd w:id="34"/>
      <w:bookmarkEnd w:id="35"/>
      <w:bookmarkEnd w:id="36"/>
      <w:bookmarkEnd w:id="37"/>
    </w:p>
    <w:p w:rsidR="00D447C1" w:rsidRDefault="00D447C1">
      <w:pPr>
        <w:snapToGrid w:val="0"/>
        <w:spacing w:line="360" w:lineRule="auto"/>
        <w:ind w:firstLineChars="200" w:firstLine="420"/>
        <w:rPr>
          <w:rFonts w:ascii="宋体" w:hAnsi="宋体" w:cs="宋体"/>
          <w:sz w:val="21"/>
          <w:szCs w:val="21"/>
        </w:rPr>
      </w:pPr>
      <w:bookmarkStart w:id="38" w:name="_Toc521318168"/>
      <w:bookmarkStart w:id="39" w:name="_Toc25642"/>
      <w:bookmarkStart w:id="40" w:name="_Toc487204776"/>
      <w:bookmarkStart w:id="41" w:name="_Toc26553"/>
      <w:r>
        <w:rPr>
          <w:rFonts w:ascii="宋体" w:hAnsi="宋体" w:cs="宋体" w:hint="eastAsia"/>
          <w:sz w:val="21"/>
          <w:szCs w:val="21"/>
        </w:rPr>
        <w:t>（一）供应商须按本项目规定的询价保证金金额进行缴纳（保证金金额详见本篇，一、询价内容），由供应商将询价保证金汇至以下账户，询价保证金的到账截止时间为询价前一天北京时间17</w:t>
      </w:r>
      <w:r>
        <w:rPr>
          <w:rFonts w:ascii="宋体" w:hAnsi="宋体" w:cs="宋体"/>
          <w:sz w:val="21"/>
          <w:szCs w:val="21"/>
        </w:rPr>
        <w:t>:</w:t>
      </w:r>
      <w:r>
        <w:rPr>
          <w:rFonts w:ascii="宋体" w:hAnsi="宋体" w:cs="宋体" w:hint="eastAsia"/>
          <w:sz w:val="21"/>
          <w:szCs w:val="21"/>
        </w:rPr>
        <w:t>0</w:t>
      </w:r>
      <w:r>
        <w:rPr>
          <w:rFonts w:ascii="宋体" w:hAnsi="宋体" w:cs="宋体"/>
          <w:sz w:val="21"/>
          <w:szCs w:val="21"/>
        </w:rPr>
        <w:t>0</w:t>
      </w:r>
      <w:r>
        <w:rPr>
          <w:rFonts w:ascii="宋体" w:hAnsi="宋体" w:cs="宋体" w:hint="eastAsia"/>
          <w:sz w:val="21"/>
          <w:szCs w:val="21"/>
        </w:rPr>
        <w:t>。</w:t>
      </w:r>
    </w:p>
    <w:p w:rsidR="00D447C1" w:rsidRDefault="00D447C1">
      <w:pPr>
        <w:snapToGrid w:val="0"/>
        <w:spacing w:line="360" w:lineRule="auto"/>
        <w:ind w:firstLineChars="200" w:firstLine="420"/>
        <w:rPr>
          <w:rFonts w:ascii="宋体" w:hAnsi="宋体" w:cs="宋体"/>
          <w:sz w:val="21"/>
          <w:szCs w:val="21"/>
        </w:rPr>
      </w:pPr>
      <w:r>
        <w:rPr>
          <w:rFonts w:ascii="宋体" w:hAnsi="宋体" w:cs="宋体" w:hint="eastAsia"/>
          <w:sz w:val="21"/>
          <w:szCs w:val="21"/>
        </w:rPr>
        <w:t>保证金账户：</w:t>
      </w:r>
    </w:p>
    <w:p w:rsidR="00D447C1" w:rsidRDefault="00D447C1">
      <w:pPr>
        <w:snapToGrid w:val="0"/>
        <w:spacing w:line="360" w:lineRule="auto"/>
        <w:ind w:firstLineChars="200" w:firstLine="420"/>
        <w:rPr>
          <w:rFonts w:ascii="宋体" w:hAnsi="宋体" w:cs="宋体"/>
          <w:sz w:val="21"/>
          <w:szCs w:val="21"/>
        </w:rPr>
      </w:pPr>
      <w:r>
        <w:rPr>
          <w:rFonts w:ascii="宋体" w:hAnsi="宋体" w:cs="宋体" w:hint="eastAsia"/>
          <w:sz w:val="21"/>
          <w:szCs w:val="21"/>
        </w:rPr>
        <w:t>户  名：重庆宏仁招标代理有限公司</w:t>
      </w:r>
    </w:p>
    <w:p w:rsidR="00D447C1" w:rsidRDefault="00D447C1">
      <w:pPr>
        <w:snapToGrid w:val="0"/>
        <w:spacing w:line="360" w:lineRule="auto"/>
        <w:ind w:firstLineChars="200" w:firstLine="420"/>
        <w:rPr>
          <w:rFonts w:ascii="宋体" w:hAnsi="宋体" w:cs="宋体"/>
          <w:sz w:val="21"/>
          <w:szCs w:val="21"/>
        </w:rPr>
      </w:pPr>
      <w:r>
        <w:rPr>
          <w:rFonts w:ascii="宋体" w:hAnsi="宋体" w:cs="宋体" w:hint="eastAsia"/>
          <w:sz w:val="21"/>
          <w:szCs w:val="21"/>
        </w:rPr>
        <w:t>开户行：招商银行重庆分行总部城支行</w:t>
      </w:r>
    </w:p>
    <w:p w:rsidR="00D447C1" w:rsidRDefault="00D447C1">
      <w:pPr>
        <w:snapToGrid w:val="0"/>
        <w:spacing w:line="360" w:lineRule="auto"/>
        <w:ind w:firstLineChars="200" w:firstLine="420"/>
        <w:rPr>
          <w:rFonts w:ascii="宋体" w:hAnsi="宋体" w:cs="宋体"/>
          <w:sz w:val="21"/>
          <w:szCs w:val="21"/>
        </w:rPr>
      </w:pPr>
      <w:proofErr w:type="gramStart"/>
      <w:r>
        <w:rPr>
          <w:rFonts w:ascii="宋体" w:hAnsi="宋体" w:cs="宋体" w:hint="eastAsia"/>
          <w:sz w:val="21"/>
          <w:szCs w:val="21"/>
        </w:rPr>
        <w:t>账</w:t>
      </w:r>
      <w:proofErr w:type="gramEnd"/>
      <w:r>
        <w:rPr>
          <w:rFonts w:ascii="宋体" w:hAnsi="宋体" w:cs="宋体" w:hint="eastAsia"/>
          <w:sz w:val="21"/>
          <w:szCs w:val="21"/>
        </w:rPr>
        <w:t xml:space="preserve">  号：123907228910802</w:t>
      </w:r>
    </w:p>
    <w:p w:rsidR="00D447C1" w:rsidRPr="00D447C1" w:rsidRDefault="00D447C1" w:rsidP="00D447C1">
      <w:pPr>
        <w:snapToGrid w:val="0"/>
        <w:spacing w:line="380" w:lineRule="exact"/>
        <w:ind w:firstLineChars="200" w:firstLine="420"/>
        <w:rPr>
          <w:rFonts w:ascii="宋体" w:hAnsi="宋体" w:cs="宋体"/>
          <w:sz w:val="21"/>
          <w:szCs w:val="21"/>
          <w:highlight w:val="yellow"/>
        </w:rPr>
      </w:pPr>
      <w:r w:rsidRPr="00D447C1">
        <w:rPr>
          <w:rFonts w:ascii="宋体" w:hAnsi="宋体" w:cs="宋体"/>
          <w:sz w:val="21"/>
          <w:szCs w:val="21"/>
          <w:highlight w:val="yellow"/>
        </w:rPr>
        <w:t>（二）</w:t>
      </w:r>
      <w:r w:rsidRPr="00D447C1">
        <w:rPr>
          <w:rFonts w:ascii="宋体" w:hAnsi="宋体" w:cs="宋体" w:hint="eastAsia"/>
          <w:sz w:val="21"/>
          <w:szCs w:val="21"/>
          <w:highlight w:val="yellow"/>
        </w:rPr>
        <w:t>保证金退还方式</w:t>
      </w:r>
    </w:p>
    <w:p w:rsidR="00D447C1" w:rsidRPr="00D447C1" w:rsidRDefault="00D447C1" w:rsidP="00D447C1">
      <w:pPr>
        <w:snapToGrid w:val="0"/>
        <w:spacing w:line="380" w:lineRule="exact"/>
        <w:ind w:firstLineChars="200" w:firstLine="420"/>
        <w:rPr>
          <w:rFonts w:ascii="宋体" w:hAnsi="宋体" w:cs="宋体"/>
          <w:sz w:val="21"/>
          <w:szCs w:val="21"/>
          <w:highlight w:val="yellow"/>
        </w:rPr>
      </w:pPr>
      <w:r w:rsidRPr="00D447C1">
        <w:rPr>
          <w:rFonts w:ascii="宋体" w:hAnsi="宋体" w:cs="宋体" w:hint="eastAsia"/>
          <w:sz w:val="21"/>
          <w:szCs w:val="21"/>
          <w:highlight w:val="yellow"/>
        </w:rPr>
        <w:t>未成交供应商的保证金，在成交通知书发放后，由采购代理机构在五个工作日内按来款渠道直接退还。</w:t>
      </w:r>
    </w:p>
    <w:p w:rsidR="00D447C1" w:rsidRPr="00D447C1" w:rsidRDefault="00D447C1" w:rsidP="00D447C1">
      <w:pPr>
        <w:snapToGrid w:val="0"/>
        <w:spacing w:line="380" w:lineRule="exact"/>
        <w:ind w:firstLineChars="200" w:firstLine="420"/>
        <w:rPr>
          <w:rFonts w:ascii="宋体" w:hAnsi="宋体" w:cs="宋体" w:hint="eastAsia"/>
          <w:sz w:val="21"/>
          <w:szCs w:val="21"/>
        </w:rPr>
      </w:pPr>
      <w:r w:rsidRPr="00D447C1">
        <w:rPr>
          <w:rFonts w:ascii="宋体" w:hAnsi="宋体" w:cs="宋体" w:hint="eastAsia"/>
          <w:sz w:val="21"/>
          <w:szCs w:val="21"/>
          <w:highlight w:val="yellow"/>
        </w:rPr>
        <w:t>成交供应商的保证金，在成交供应商与采购人签订合同后，由采购代理机构在五个工作日内按资金来款渠道直接退还。</w:t>
      </w:r>
    </w:p>
    <w:p w:rsidR="00912ABF" w:rsidRDefault="00D447C1">
      <w:pPr>
        <w:pStyle w:val="3"/>
        <w:spacing w:before="0" w:after="0" w:line="360" w:lineRule="auto"/>
        <w:rPr>
          <w:rFonts w:ascii="宋体" w:hAnsi="宋体" w:cs="宋体"/>
          <w:sz w:val="21"/>
          <w:szCs w:val="21"/>
        </w:rPr>
      </w:pPr>
      <w:bookmarkStart w:id="42" w:name="_Toc23003"/>
      <w:r>
        <w:rPr>
          <w:rFonts w:ascii="宋体" w:hAnsi="宋体" w:cs="宋体" w:hint="eastAsia"/>
          <w:sz w:val="21"/>
          <w:szCs w:val="21"/>
        </w:rPr>
        <w:t>六、</w:t>
      </w:r>
      <w:bookmarkEnd w:id="21"/>
      <w:r>
        <w:rPr>
          <w:rFonts w:ascii="宋体" w:hAnsi="宋体" w:cs="宋体" w:hint="eastAsia"/>
          <w:sz w:val="21"/>
          <w:szCs w:val="21"/>
        </w:rPr>
        <w:t>询价有关规定</w:t>
      </w:r>
      <w:bookmarkEnd w:id="38"/>
      <w:bookmarkEnd w:id="39"/>
      <w:bookmarkEnd w:id="40"/>
      <w:bookmarkEnd w:id="41"/>
      <w:bookmarkEnd w:id="42"/>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（一）单位负责人为同一人或者存在直接控股、管理关系的不同供应商，不得参加同一合同项下的政府采购活动，否则均为无效响应。</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（二）为采购项目提供整体设计、规范编制或者项目管理、监理、检测等服务的供应商，不得再参加该采购项目的其他采购活动，否则均为无效响应。</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三）若同一合同项（分包）下为单一品目的货物采购中，同一品牌同一型号产品有多家供应商参加询价的，只能按照一家供应商计算。询价时在其他条件（资格符合性检查、响应文件的有效性、完整性和响应程度检查）合格的前提下，选取报价最低的供应商进入评审，舍掉其他供应商。</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（四）同一项目的货物，制造商参与询价的，不得再委托代理商参与询价，否则均为无效响应。</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（五）本项目的补遗文件（如果有）一律</w:t>
      </w:r>
      <w:r w:rsidR="00D447C1">
        <w:rPr>
          <w:rFonts w:ascii="宋体" w:hAnsi="宋体" w:cs="宋体" w:hint="eastAsia"/>
          <w:sz w:val="21"/>
          <w:szCs w:val="21"/>
        </w:rPr>
        <w:t>在</w:t>
      </w:r>
      <w:r w:rsidR="00D447C1" w:rsidRPr="00D447C1">
        <w:rPr>
          <w:rFonts w:ascii="宋体" w:hAnsi="宋体" w:cs="宋体" w:hint="eastAsia"/>
          <w:sz w:val="21"/>
          <w:szCs w:val="21"/>
          <w:highlight w:val="yellow"/>
        </w:rPr>
        <w:t>重庆市农业机械化学校网站（</w:t>
      </w:r>
      <w:r w:rsidR="00D447C1" w:rsidRPr="00D447C1">
        <w:rPr>
          <w:rFonts w:ascii="宋体" w:hAnsi="宋体" w:cs="宋体"/>
          <w:sz w:val="21"/>
          <w:szCs w:val="21"/>
          <w:highlight w:val="yellow"/>
        </w:rPr>
        <w:t>https://www.cqjdgyx.com/Index.shtml/</w:t>
      </w:r>
      <w:r w:rsidR="00D447C1" w:rsidRPr="00D447C1">
        <w:rPr>
          <w:rFonts w:ascii="宋体" w:hAnsi="宋体" w:cs="宋体" w:hint="eastAsia"/>
          <w:sz w:val="21"/>
          <w:szCs w:val="21"/>
          <w:highlight w:val="yellow"/>
        </w:rPr>
        <w:t>）</w:t>
      </w:r>
      <w:r w:rsidR="00D447C1" w:rsidRPr="00D447C1">
        <w:rPr>
          <w:rFonts w:ascii="宋体" w:hAnsi="宋体" w:cs="宋体" w:hint="eastAsia"/>
          <w:sz w:val="21"/>
          <w:szCs w:val="21"/>
        </w:rPr>
        <w:t>发布</w:t>
      </w:r>
      <w:r>
        <w:rPr>
          <w:rFonts w:ascii="宋体" w:hAnsi="宋体" w:cs="宋体" w:hint="eastAsia"/>
          <w:sz w:val="21"/>
          <w:szCs w:val="21"/>
        </w:rPr>
        <w:t>；无论供应商</w:t>
      </w:r>
      <w:r w:rsidR="00D447C1">
        <w:rPr>
          <w:rFonts w:ascii="宋体" w:hAnsi="宋体" w:cs="宋体" w:hint="eastAsia"/>
          <w:sz w:val="21"/>
          <w:szCs w:val="21"/>
        </w:rPr>
        <w:t>是否知晓</w:t>
      </w:r>
      <w:r>
        <w:rPr>
          <w:rFonts w:ascii="宋体" w:hAnsi="宋体" w:cs="宋体" w:hint="eastAsia"/>
          <w:sz w:val="21"/>
          <w:szCs w:val="21"/>
        </w:rPr>
        <w:t>，均视同供应商已知晓本</w:t>
      </w:r>
      <w:r>
        <w:rPr>
          <w:rFonts w:ascii="宋体" w:hAnsi="宋体" w:cs="宋体" w:hint="eastAsia"/>
          <w:sz w:val="21"/>
          <w:szCs w:val="21"/>
        </w:rPr>
        <w:lastRenderedPageBreak/>
        <w:t>项目补遗文件（如果有）的内容。</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（六）超过响应文件截止时间递交的响应文件，恕不接收。</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七）供应商有下列情况之一的，将拒绝其参与政府采购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912ABF" w:rsidRDefault="009A466C">
      <w:pPr>
        <w:pStyle w:val="3"/>
        <w:spacing w:before="0" w:after="0" w:line="360" w:lineRule="auto"/>
        <w:rPr>
          <w:rFonts w:ascii="宋体" w:hAnsi="宋体" w:cs="宋体"/>
          <w:sz w:val="21"/>
          <w:szCs w:val="21"/>
        </w:rPr>
      </w:pPr>
      <w:bookmarkStart w:id="43" w:name="_Toc521318169"/>
      <w:bookmarkStart w:id="44" w:name="_Toc11638"/>
      <w:bookmarkStart w:id="45" w:name="_Toc25573"/>
      <w:bookmarkStart w:id="46" w:name="_Toc487204777"/>
      <w:bookmarkStart w:id="47" w:name="_Toc30003"/>
      <w:r>
        <w:rPr>
          <w:rFonts w:ascii="宋体" w:hAnsi="宋体" w:cs="宋体" w:hint="eastAsia"/>
          <w:sz w:val="21"/>
          <w:szCs w:val="21"/>
        </w:rPr>
        <w:t>七、联系方式</w:t>
      </w:r>
      <w:bookmarkEnd w:id="43"/>
      <w:bookmarkEnd w:id="44"/>
      <w:bookmarkEnd w:id="45"/>
      <w:bookmarkEnd w:id="46"/>
      <w:bookmarkEnd w:id="47"/>
    </w:p>
    <w:p w:rsidR="00912ABF" w:rsidRDefault="009A466C">
      <w:pPr>
        <w:snapToGrid w:val="0"/>
        <w:spacing w:line="360" w:lineRule="auto"/>
        <w:ind w:firstLineChars="200" w:firstLine="420"/>
        <w:rPr>
          <w:rFonts w:ascii="宋体" w:hAnsi="宋体" w:cs="宋体"/>
          <w:sz w:val="21"/>
          <w:szCs w:val="21"/>
        </w:rPr>
      </w:pPr>
      <w:bookmarkStart w:id="48" w:name="_Toc102227313"/>
      <w:r>
        <w:rPr>
          <w:rFonts w:ascii="宋体" w:hAnsi="宋体" w:cs="宋体" w:hint="eastAsia"/>
          <w:sz w:val="21"/>
          <w:szCs w:val="21"/>
        </w:rPr>
        <w:t>（一）采购人：重庆市农业机械化学校</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联系人：刘老师</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电话：13212400988</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地址：重庆市</w:t>
      </w:r>
      <w:proofErr w:type="gramStart"/>
      <w:r>
        <w:rPr>
          <w:rFonts w:ascii="宋体" w:hAnsi="宋体" w:cs="宋体" w:hint="eastAsia"/>
          <w:sz w:val="21"/>
          <w:szCs w:val="21"/>
        </w:rPr>
        <w:t>永川区兴龙</w:t>
      </w:r>
      <w:proofErr w:type="gramEnd"/>
      <w:r>
        <w:rPr>
          <w:rFonts w:ascii="宋体" w:hAnsi="宋体" w:cs="宋体" w:hint="eastAsia"/>
          <w:sz w:val="21"/>
          <w:szCs w:val="21"/>
        </w:rPr>
        <w:t>大道2号</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（二）采购代理机构： 重庆宏仁招标代理有限公司</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联系人：罗晴</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电话：023-63993330</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地址：重庆市</w:t>
      </w:r>
      <w:proofErr w:type="gramStart"/>
      <w:r>
        <w:rPr>
          <w:rFonts w:ascii="宋体" w:hAnsi="宋体" w:cs="宋体" w:hint="eastAsia"/>
          <w:sz w:val="21"/>
          <w:szCs w:val="21"/>
        </w:rPr>
        <w:t>渝</w:t>
      </w:r>
      <w:proofErr w:type="gramEnd"/>
      <w:r>
        <w:rPr>
          <w:rFonts w:ascii="宋体" w:hAnsi="宋体" w:cs="宋体" w:hint="eastAsia"/>
          <w:sz w:val="21"/>
          <w:szCs w:val="21"/>
        </w:rPr>
        <w:t>北区星光大道60</w:t>
      </w:r>
    </w:p>
    <w:p w:rsidR="00912ABF" w:rsidRDefault="00912ABF">
      <w:pPr>
        <w:snapToGrid w:val="0"/>
        <w:spacing w:line="400" w:lineRule="exact"/>
        <w:ind w:firstLineChars="200" w:firstLine="482"/>
        <w:rPr>
          <w:rFonts w:ascii="仿宋" w:eastAsia="仿宋" w:hAnsi="仿宋" w:cs="仿宋"/>
          <w:b/>
          <w:sz w:val="24"/>
          <w:szCs w:val="24"/>
        </w:rPr>
        <w:sectPr w:rsidR="00912ABF">
          <w:pgSz w:w="11907" w:h="16840"/>
          <w:pgMar w:top="1134" w:right="1418" w:bottom="1134" w:left="1418" w:header="964" w:footer="992" w:gutter="0"/>
          <w:pgNumType w:fmt="numberInDash"/>
          <w:cols w:space="720"/>
          <w:docGrid w:linePitch="312"/>
        </w:sectPr>
      </w:pPr>
    </w:p>
    <w:p w:rsidR="00912ABF" w:rsidRDefault="009A466C">
      <w:pPr>
        <w:pStyle w:val="a8"/>
        <w:ind w:left="560" w:firstLine="480"/>
        <w:rPr>
          <w:rFonts w:ascii="宋体" w:hAnsi="宋体"/>
          <w:sz w:val="24"/>
        </w:rPr>
      </w:pPr>
      <w:r>
        <w:rPr>
          <w:rFonts w:ascii="宋体" w:hAnsi="宋体" w:hint="eastAsia"/>
          <w:sz w:val="24"/>
          <w:szCs w:val="24"/>
        </w:rPr>
        <w:lastRenderedPageBreak/>
        <w:t>附表—— 《询价文件发售登记表》</w:t>
      </w:r>
    </w:p>
    <w:p w:rsidR="00912ABF" w:rsidRDefault="00912ABF">
      <w:pPr>
        <w:jc w:val="center"/>
        <w:rPr>
          <w:rFonts w:ascii="宋体" w:hAnsi="宋体"/>
          <w:b/>
          <w:bCs/>
          <w:sz w:val="44"/>
          <w:szCs w:val="44"/>
        </w:rPr>
      </w:pPr>
    </w:p>
    <w:p w:rsidR="00912ABF" w:rsidRDefault="009A466C">
      <w:pPr>
        <w:jc w:val="center"/>
        <w:rPr>
          <w:rFonts w:ascii="宋体" w:hAnsi="宋体"/>
          <w:b/>
          <w:bCs/>
          <w:sz w:val="44"/>
          <w:szCs w:val="44"/>
        </w:rPr>
      </w:pPr>
      <w:r>
        <w:rPr>
          <w:rFonts w:ascii="宋体" w:hAnsi="宋体" w:hint="eastAsia"/>
          <w:b/>
          <w:bCs/>
          <w:sz w:val="44"/>
          <w:szCs w:val="44"/>
        </w:rPr>
        <w:t>询价文件发售登记表</w:t>
      </w:r>
    </w:p>
    <w:p w:rsidR="00912ABF" w:rsidRDefault="00912ABF">
      <w:pPr>
        <w:jc w:val="left"/>
        <w:rPr>
          <w:rFonts w:ascii="宋体" w:hAnsi="宋体"/>
          <w:b/>
          <w:bCs/>
          <w:spacing w:val="4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99"/>
        <w:gridCol w:w="958"/>
        <w:gridCol w:w="3616"/>
      </w:tblGrid>
      <w:tr w:rsidR="00912ABF">
        <w:trPr>
          <w:trHeight w:val="1586"/>
          <w:jc w:val="center"/>
        </w:trPr>
        <w:tc>
          <w:tcPr>
            <w:tcW w:w="2157" w:type="dxa"/>
            <w:vAlign w:val="center"/>
          </w:tcPr>
          <w:p w:rsidR="00912ABF" w:rsidRDefault="009A466C">
            <w:pPr>
              <w:spacing w:line="360" w:lineRule="auto"/>
              <w:rPr>
                <w:rFonts w:ascii="宋体" w:hAnsi="宋体" w:cs="宋体"/>
              </w:rPr>
            </w:pPr>
            <w:r>
              <w:rPr>
                <w:rFonts w:ascii="宋体" w:hAnsi="宋体" w:cs="宋体" w:hint="eastAsia"/>
              </w:rPr>
              <w:t>项目编号/项目名称</w:t>
            </w:r>
          </w:p>
        </w:tc>
        <w:tc>
          <w:tcPr>
            <w:tcW w:w="6773" w:type="dxa"/>
            <w:gridSpan w:val="3"/>
            <w:vAlign w:val="center"/>
          </w:tcPr>
          <w:p w:rsidR="00912ABF" w:rsidRDefault="009A466C">
            <w:pPr>
              <w:rPr>
                <w:rFonts w:ascii="宋体" w:hAnsi="宋体"/>
                <w:b/>
                <w:bCs/>
              </w:rPr>
            </w:pPr>
            <w:r>
              <w:rPr>
                <w:rFonts w:ascii="宋体" w:hAnsi="宋体"/>
                <w:b/>
                <w:bCs/>
              </w:rPr>
              <w:t>HRZ</w:t>
            </w:r>
            <w:r>
              <w:rPr>
                <w:rFonts w:ascii="宋体" w:hAnsi="宋体" w:hint="eastAsia"/>
                <w:b/>
                <w:bCs/>
              </w:rPr>
              <w:t>2</w:t>
            </w:r>
            <w:r>
              <w:rPr>
                <w:rFonts w:ascii="宋体" w:hAnsi="宋体"/>
                <w:b/>
                <w:bCs/>
              </w:rPr>
              <w:t>4B072</w:t>
            </w:r>
          </w:p>
          <w:p w:rsidR="00912ABF" w:rsidRDefault="009A466C">
            <w:pPr>
              <w:rPr>
                <w:rFonts w:ascii="宋体" w:hAnsi="宋体"/>
                <w:b/>
                <w:bCs/>
              </w:rPr>
            </w:pPr>
            <w:r>
              <w:rPr>
                <w:rFonts w:ascii="宋体" w:hAnsi="宋体" w:cs="宋体" w:hint="eastAsia"/>
              </w:rPr>
              <w:t>重庆市农业机械化学校</w:t>
            </w:r>
            <w:proofErr w:type="gramStart"/>
            <w:r>
              <w:rPr>
                <w:rFonts w:ascii="宋体" w:hAnsi="宋体" w:cs="宋体" w:hint="eastAsia"/>
              </w:rPr>
              <w:t>一</w:t>
            </w:r>
            <w:proofErr w:type="gramEnd"/>
            <w:r>
              <w:rPr>
                <w:rFonts w:ascii="宋体" w:hAnsi="宋体" w:cs="宋体" w:hint="eastAsia"/>
              </w:rPr>
              <w:t>食堂外墙屋顶改造工程</w:t>
            </w:r>
          </w:p>
        </w:tc>
      </w:tr>
      <w:tr w:rsidR="00912ABF">
        <w:trPr>
          <w:trHeight w:val="862"/>
          <w:jc w:val="center"/>
        </w:trPr>
        <w:tc>
          <w:tcPr>
            <w:tcW w:w="2157" w:type="dxa"/>
            <w:vAlign w:val="center"/>
          </w:tcPr>
          <w:p w:rsidR="00912ABF" w:rsidRDefault="009A466C">
            <w:pPr>
              <w:spacing w:line="360" w:lineRule="auto"/>
              <w:ind w:firstLineChars="50" w:firstLine="140"/>
              <w:rPr>
                <w:rFonts w:ascii="宋体" w:hAnsi="宋体" w:cs="宋体"/>
              </w:rPr>
            </w:pPr>
            <w:r>
              <w:rPr>
                <w:rFonts w:ascii="宋体" w:hAnsi="宋体" w:cs="宋体" w:hint="eastAsia"/>
              </w:rPr>
              <w:t>供应商名称</w:t>
            </w:r>
          </w:p>
        </w:tc>
        <w:tc>
          <w:tcPr>
            <w:tcW w:w="6773" w:type="dxa"/>
            <w:gridSpan w:val="3"/>
            <w:vAlign w:val="bottom"/>
          </w:tcPr>
          <w:p w:rsidR="00912ABF" w:rsidRDefault="009A466C">
            <w:pPr>
              <w:jc w:val="right"/>
              <w:rPr>
                <w:rFonts w:ascii="宋体" w:hAnsi="宋体" w:cs="宋体"/>
              </w:rPr>
            </w:pPr>
            <w:r>
              <w:rPr>
                <w:rFonts w:ascii="宋体" w:hAnsi="宋体" w:cs="宋体" w:hint="eastAsia"/>
              </w:rPr>
              <w:t>（供应商公章）</w:t>
            </w:r>
          </w:p>
        </w:tc>
      </w:tr>
      <w:tr w:rsidR="00912ABF">
        <w:trPr>
          <w:trHeight w:val="766"/>
          <w:jc w:val="center"/>
        </w:trPr>
        <w:tc>
          <w:tcPr>
            <w:tcW w:w="2157" w:type="dxa"/>
            <w:vAlign w:val="center"/>
          </w:tcPr>
          <w:p w:rsidR="00912ABF" w:rsidRDefault="009A466C">
            <w:pPr>
              <w:spacing w:line="360" w:lineRule="auto"/>
              <w:ind w:firstLineChars="200" w:firstLine="560"/>
              <w:rPr>
                <w:rFonts w:ascii="宋体" w:hAnsi="宋体" w:cs="宋体"/>
              </w:rPr>
            </w:pPr>
            <w:r>
              <w:rPr>
                <w:rFonts w:ascii="宋体" w:hAnsi="宋体" w:cs="宋体" w:hint="eastAsia"/>
              </w:rPr>
              <w:t>联系人</w:t>
            </w:r>
          </w:p>
        </w:tc>
        <w:tc>
          <w:tcPr>
            <w:tcW w:w="2199" w:type="dxa"/>
            <w:vAlign w:val="center"/>
          </w:tcPr>
          <w:p w:rsidR="00912ABF" w:rsidRDefault="00912ABF">
            <w:pPr>
              <w:jc w:val="left"/>
              <w:rPr>
                <w:rFonts w:ascii="宋体" w:hAnsi="宋体" w:cs="宋体"/>
              </w:rPr>
            </w:pPr>
          </w:p>
        </w:tc>
        <w:tc>
          <w:tcPr>
            <w:tcW w:w="958" w:type="dxa"/>
            <w:vAlign w:val="center"/>
          </w:tcPr>
          <w:p w:rsidR="00912ABF" w:rsidRDefault="009A466C">
            <w:pPr>
              <w:jc w:val="left"/>
              <w:rPr>
                <w:rFonts w:ascii="宋体" w:hAnsi="宋体" w:cs="宋体"/>
              </w:rPr>
            </w:pPr>
            <w:r>
              <w:rPr>
                <w:rFonts w:ascii="宋体" w:hAnsi="宋体" w:cs="宋体" w:hint="eastAsia"/>
              </w:rPr>
              <w:t>手机</w:t>
            </w:r>
          </w:p>
        </w:tc>
        <w:tc>
          <w:tcPr>
            <w:tcW w:w="3616" w:type="dxa"/>
            <w:vAlign w:val="center"/>
          </w:tcPr>
          <w:p w:rsidR="00912ABF" w:rsidRDefault="00912ABF">
            <w:pPr>
              <w:jc w:val="left"/>
              <w:rPr>
                <w:rFonts w:ascii="宋体" w:hAnsi="宋体"/>
              </w:rPr>
            </w:pPr>
          </w:p>
        </w:tc>
      </w:tr>
      <w:tr w:rsidR="00912ABF">
        <w:trPr>
          <w:trHeight w:val="766"/>
          <w:jc w:val="center"/>
        </w:trPr>
        <w:tc>
          <w:tcPr>
            <w:tcW w:w="2157" w:type="dxa"/>
            <w:vAlign w:val="center"/>
          </w:tcPr>
          <w:p w:rsidR="00912ABF" w:rsidRDefault="009A466C">
            <w:pPr>
              <w:spacing w:line="360" w:lineRule="auto"/>
              <w:ind w:firstLineChars="200" w:firstLine="560"/>
              <w:rPr>
                <w:rFonts w:ascii="宋体" w:hAnsi="宋体" w:cs="宋体"/>
              </w:rPr>
            </w:pPr>
            <w:r>
              <w:rPr>
                <w:rFonts w:ascii="宋体" w:hAnsi="宋体" w:cs="宋体" w:hint="eastAsia"/>
              </w:rPr>
              <w:t>办公电话</w:t>
            </w:r>
          </w:p>
        </w:tc>
        <w:tc>
          <w:tcPr>
            <w:tcW w:w="2199" w:type="dxa"/>
            <w:vAlign w:val="center"/>
          </w:tcPr>
          <w:p w:rsidR="00912ABF" w:rsidRDefault="00912ABF">
            <w:pPr>
              <w:jc w:val="left"/>
              <w:rPr>
                <w:rFonts w:ascii="宋体" w:hAnsi="宋体" w:cs="宋体"/>
              </w:rPr>
            </w:pPr>
          </w:p>
        </w:tc>
        <w:tc>
          <w:tcPr>
            <w:tcW w:w="958" w:type="dxa"/>
            <w:vAlign w:val="center"/>
          </w:tcPr>
          <w:p w:rsidR="00912ABF" w:rsidRDefault="009A466C">
            <w:pPr>
              <w:jc w:val="left"/>
              <w:rPr>
                <w:rFonts w:ascii="宋体" w:hAnsi="宋体" w:cs="宋体"/>
              </w:rPr>
            </w:pPr>
            <w:r>
              <w:rPr>
                <w:rFonts w:ascii="宋体" w:hAnsi="宋体" w:cs="宋体" w:hint="eastAsia"/>
              </w:rPr>
              <w:t>传真</w:t>
            </w:r>
          </w:p>
        </w:tc>
        <w:tc>
          <w:tcPr>
            <w:tcW w:w="3616" w:type="dxa"/>
            <w:vAlign w:val="center"/>
          </w:tcPr>
          <w:p w:rsidR="00912ABF" w:rsidRDefault="00912ABF">
            <w:pPr>
              <w:jc w:val="left"/>
              <w:rPr>
                <w:rFonts w:ascii="宋体" w:hAnsi="宋体"/>
              </w:rPr>
            </w:pPr>
          </w:p>
        </w:tc>
      </w:tr>
      <w:tr w:rsidR="00912ABF">
        <w:trPr>
          <w:trHeight w:val="1021"/>
          <w:jc w:val="center"/>
        </w:trPr>
        <w:tc>
          <w:tcPr>
            <w:tcW w:w="2157" w:type="dxa"/>
            <w:vAlign w:val="center"/>
          </w:tcPr>
          <w:p w:rsidR="00912ABF" w:rsidRDefault="009A466C">
            <w:pPr>
              <w:spacing w:line="360" w:lineRule="auto"/>
              <w:ind w:firstLineChars="200" w:firstLine="560"/>
              <w:rPr>
                <w:rFonts w:ascii="宋体" w:hAnsi="宋体" w:cs="宋体"/>
              </w:rPr>
            </w:pPr>
            <w:r>
              <w:rPr>
                <w:rFonts w:ascii="宋体" w:hAnsi="宋体" w:cs="宋体" w:hint="eastAsia"/>
              </w:rPr>
              <w:t>E-mail</w:t>
            </w:r>
          </w:p>
        </w:tc>
        <w:tc>
          <w:tcPr>
            <w:tcW w:w="6773" w:type="dxa"/>
            <w:gridSpan w:val="3"/>
            <w:vAlign w:val="center"/>
          </w:tcPr>
          <w:p w:rsidR="00912ABF" w:rsidRDefault="00912ABF">
            <w:pPr>
              <w:jc w:val="left"/>
              <w:rPr>
                <w:rFonts w:ascii="宋体" w:hAnsi="宋体"/>
              </w:rPr>
            </w:pPr>
          </w:p>
        </w:tc>
      </w:tr>
      <w:tr w:rsidR="00912ABF">
        <w:trPr>
          <w:trHeight w:val="961"/>
          <w:jc w:val="center"/>
        </w:trPr>
        <w:tc>
          <w:tcPr>
            <w:tcW w:w="2157" w:type="dxa"/>
            <w:vAlign w:val="center"/>
          </w:tcPr>
          <w:p w:rsidR="00912ABF" w:rsidRDefault="009A466C">
            <w:pPr>
              <w:spacing w:line="360" w:lineRule="auto"/>
              <w:ind w:firstLineChars="200" w:firstLine="560"/>
              <w:rPr>
                <w:rFonts w:ascii="宋体" w:hAnsi="宋体" w:cs="宋体"/>
              </w:rPr>
            </w:pPr>
            <w:r>
              <w:rPr>
                <w:rFonts w:ascii="宋体" w:hAnsi="宋体" w:cs="宋体" w:hint="eastAsia"/>
              </w:rPr>
              <w:t>单位地址</w:t>
            </w:r>
          </w:p>
        </w:tc>
        <w:tc>
          <w:tcPr>
            <w:tcW w:w="6773" w:type="dxa"/>
            <w:gridSpan w:val="3"/>
            <w:vAlign w:val="center"/>
          </w:tcPr>
          <w:p w:rsidR="00912ABF" w:rsidRDefault="00912ABF">
            <w:pPr>
              <w:jc w:val="left"/>
              <w:rPr>
                <w:rFonts w:ascii="宋体" w:hAnsi="宋体"/>
              </w:rPr>
            </w:pPr>
          </w:p>
        </w:tc>
      </w:tr>
      <w:tr w:rsidR="00912ABF">
        <w:trPr>
          <w:trHeight w:val="1238"/>
          <w:jc w:val="center"/>
        </w:trPr>
        <w:tc>
          <w:tcPr>
            <w:tcW w:w="8930" w:type="dxa"/>
            <w:gridSpan w:val="4"/>
            <w:vAlign w:val="center"/>
          </w:tcPr>
          <w:p w:rsidR="00912ABF" w:rsidRDefault="009A466C">
            <w:pPr>
              <w:spacing w:line="360" w:lineRule="auto"/>
              <w:ind w:firstLineChars="200" w:firstLine="560"/>
              <w:rPr>
                <w:rFonts w:ascii="宋体" w:hAnsi="宋体" w:cs="宋体"/>
              </w:rPr>
            </w:pPr>
            <w:proofErr w:type="gramStart"/>
            <w:r>
              <w:rPr>
                <w:rFonts w:ascii="宋体" w:hAnsi="宋体" w:cs="宋体" w:hint="eastAsia"/>
              </w:rPr>
              <w:t>购本项目</w:t>
            </w:r>
            <w:proofErr w:type="gramEnd"/>
            <w:r>
              <w:rPr>
                <w:rFonts w:ascii="宋体" w:hAnsi="宋体" w:cs="宋体" w:hint="eastAsia"/>
              </w:rPr>
              <w:t>标书 1  份，共计  300   元。</w:t>
            </w:r>
          </w:p>
        </w:tc>
      </w:tr>
    </w:tbl>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标书金额：300元/分包  发售人：重庆宏仁招标代理有限公司  日期：</w:t>
      </w:r>
    </w:p>
    <w:p w:rsidR="00912ABF" w:rsidRDefault="009A466C">
      <w:pPr>
        <w:spacing w:line="360" w:lineRule="auto"/>
        <w:ind w:firstLineChars="200" w:firstLine="420"/>
        <w:rPr>
          <w:rFonts w:ascii="宋体" w:hAnsi="宋体" w:cs="宋体"/>
          <w:sz w:val="21"/>
          <w:szCs w:val="21"/>
          <w:highlight w:val="yellow"/>
        </w:rPr>
      </w:pPr>
      <w:r>
        <w:rPr>
          <w:rFonts w:ascii="宋体" w:hAnsi="宋体" w:cs="宋体" w:hint="eastAsia"/>
          <w:sz w:val="21"/>
          <w:szCs w:val="21"/>
        </w:rPr>
        <w:t>说明：</w:t>
      </w:r>
    </w:p>
    <w:p w:rsidR="00912ABF" w:rsidRDefault="009A466C">
      <w:pPr>
        <w:numPr>
          <w:ilvl w:val="0"/>
          <w:numId w:val="2"/>
        </w:numPr>
        <w:rPr>
          <w:rFonts w:ascii="宋体" w:hAnsi="宋体" w:cs="宋体"/>
          <w:sz w:val="21"/>
          <w:szCs w:val="21"/>
        </w:rPr>
      </w:pPr>
      <w:r w:rsidRPr="00617DD7">
        <w:rPr>
          <w:rFonts w:ascii="宋体" w:hAnsi="宋体" w:cs="宋体" w:hint="eastAsia"/>
          <w:sz w:val="21"/>
          <w:szCs w:val="21"/>
        </w:rPr>
        <w:t>报名和招标文件发售期：2024年</w:t>
      </w:r>
      <w:r w:rsidR="00617DD7" w:rsidRPr="00617DD7">
        <w:rPr>
          <w:rFonts w:ascii="宋体" w:hAnsi="宋体" w:cs="宋体"/>
          <w:sz w:val="21"/>
          <w:szCs w:val="21"/>
        </w:rPr>
        <w:t>6</w:t>
      </w:r>
      <w:r w:rsidRPr="00617DD7">
        <w:rPr>
          <w:rFonts w:ascii="宋体" w:hAnsi="宋体" w:cs="宋体" w:hint="eastAsia"/>
          <w:sz w:val="21"/>
          <w:szCs w:val="21"/>
        </w:rPr>
        <w:t>月2</w:t>
      </w:r>
      <w:r w:rsidR="00617DD7" w:rsidRPr="00617DD7">
        <w:rPr>
          <w:rFonts w:ascii="宋体" w:hAnsi="宋体" w:cs="宋体"/>
          <w:sz w:val="21"/>
          <w:szCs w:val="21"/>
        </w:rPr>
        <w:t>9</w:t>
      </w:r>
      <w:r w:rsidRPr="00617DD7">
        <w:rPr>
          <w:rFonts w:ascii="宋体" w:hAnsi="宋体" w:cs="宋体" w:hint="eastAsia"/>
          <w:sz w:val="21"/>
          <w:szCs w:val="21"/>
        </w:rPr>
        <w:t>日-2024年</w:t>
      </w:r>
      <w:r w:rsidR="00617DD7" w:rsidRPr="00617DD7">
        <w:rPr>
          <w:rFonts w:ascii="宋体" w:hAnsi="宋体" w:cs="宋体"/>
          <w:sz w:val="21"/>
          <w:szCs w:val="21"/>
        </w:rPr>
        <w:t>7</w:t>
      </w:r>
      <w:r w:rsidRPr="00617DD7">
        <w:rPr>
          <w:rFonts w:ascii="宋体" w:hAnsi="宋体" w:cs="宋体" w:hint="eastAsia"/>
          <w:sz w:val="21"/>
          <w:szCs w:val="21"/>
        </w:rPr>
        <w:t>月</w:t>
      </w:r>
      <w:r w:rsidR="00617DD7" w:rsidRPr="00617DD7">
        <w:rPr>
          <w:rFonts w:ascii="宋体" w:hAnsi="宋体" w:cs="宋体"/>
          <w:sz w:val="21"/>
          <w:szCs w:val="21"/>
        </w:rPr>
        <w:t>3</w:t>
      </w:r>
      <w:r w:rsidRPr="00617DD7">
        <w:rPr>
          <w:rFonts w:ascii="宋体" w:hAnsi="宋体" w:cs="宋体" w:hint="eastAsia"/>
          <w:sz w:val="21"/>
          <w:szCs w:val="21"/>
        </w:rPr>
        <w:t>日17:00（工作时间）</w:t>
      </w:r>
    </w:p>
    <w:p w:rsidR="00912ABF" w:rsidRDefault="009A466C">
      <w:pPr>
        <w:ind w:left="1200"/>
        <w:rPr>
          <w:rFonts w:ascii="宋体" w:hAnsi="宋体" w:cs="宋体"/>
          <w:sz w:val="21"/>
          <w:szCs w:val="21"/>
        </w:rPr>
      </w:pPr>
      <w:r>
        <w:rPr>
          <w:rFonts w:ascii="宋体" w:hAnsi="宋体" w:cs="宋体" w:hint="eastAsia"/>
          <w:sz w:val="21"/>
          <w:szCs w:val="21"/>
        </w:rPr>
        <w:t>联系人：罗老师  电话：023-63993330 邮箱：</w:t>
      </w:r>
      <w:hyperlink r:id="rId11" w:history="1">
        <w:r>
          <w:rPr>
            <w:rFonts w:ascii="宋体" w:hAnsi="宋体" w:cs="宋体"/>
            <w:sz w:val="21"/>
            <w:szCs w:val="21"/>
          </w:rPr>
          <w:t>107044006@qq.com</w:t>
        </w:r>
      </w:hyperlink>
    </w:p>
    <w:p w:rsidR="00912ABF" w:rsidRDefault="009A466C">
      <w:pPr>
        <w:pStyle w:val="af6"/>
        <w:rPr>
          <w:rFonts w:ascii="宋体" w:hAnsi="宋体" w:cs="宋体"/>
          <w:kern w:val="2"/>
          <w:sz w:val="21"/>
          <w:szCs w:val="21"/>
        </w:rPr>
      </w:pPr>
      <w:r>
        <w:rPr>
          <w:rFonts w:ascii="宋体" w:hAnsi="宋体" w:cs="宋体" w:hint="eastAsia"/>
          <w:kern w:val="2"/>
          <w:sz w:val="21"/>
          <w:szCs w:val="21"/>
        </w:rPr>
        <w:t>2.若需开发票请将开票信息及项目编号发送至邮箱852786624@qq.com.联系电话：17774907780，联系人：黄老师。</w:t>
      </w:r>
    </w:p>
    <w:p w:rsidR="00912ABF" w:rsidRDefault="009A466C">
      <w:pPr>
        <w:pStyle w:val="2"/>
        <w:spacing w:before="0" w:after="0" w:line="360" w:lineRule="auto"/>
        <w:jc w:val="center"/>
        <w:rPr>
          <w:rFonts w:ascii="宋体" w:hAnsi="宋体" w:cs="宋体"/>
          <w:b w:val="0"/>
          <w:bCs/>
          <w:sz w:val="44"/>
          <w:szCs w:val="44"/>
        </w:rPr>
      </w:pPr>
      <w:r>
        <w:rPr>
          <w:rFonts w:ascii="宋体" w:hAnsi="宋体" w:cs="宋体" w:hint="eastAsia"/>
          <w:sz w:val="21"/>
          <w:szCs w:val="21"/>
        </w:rPr>
        <w:br w:type="page"/>
      </w:r>
      <w:bookmarkStart w:id="49" w:name="_Toc521318170"/>
      <w:bookmarkStart w:id="50" w:name="_Toc8787"/>
      <w:bookmarkStart w:id="51" w:name="_Toc487204778"/>
      <w:bookmarkStart w:id="52" w:name="_Toc7608"/>
      <w:bookmarkStart w:id="53" w:name="_Toc29979"/>
      <w:r>
        <w:rPr>
          <w:rFonts w:ascii="宋体" w:eastAsia="宋体" w:hAnsi="宋体" w:cs="宋体" w:hint="eastAsia"/>
          <w:sz w:val="44"/>
          <w:szCs w:val="44"/>
        </w:rPr>
        <w:lastRenderedPageBreak/>
        <w:t>第二篇 供应商须知</w:t>
      </w:r>
      <w:bookmarkEnd w:id="48"/>
      <w:bookmarkEnd w:id="49"/>
      <w:bookmarkEnd w:id="50"/>
      <w:bookmarkEnd w:id="51"/>
      <w:bookmarkEnd w:id="52"/>
      <w:bookmarkEnd w:id="53"/>
    </w:p>
    <w:p w:rsidR="00912ABF" w:rsidRDefault="009A466C">
      <w:pPr>
        <w:pStyle w:val="3"/>
        <w:spacing w:before="0" w:after="0" w:line="360" w:lineRule="auto"/>
        <w:rPr>
          <w:rFonts w:ascii="宋体" w:hAnsi="宋体" w:cs="宋体"/>
          <w:sz w:val="21"/>
          <w:szCs w:val="21"/>
        </w:rPr>
      </w:pPr>
      <w:bookmarkStart w:id="54" w:name="_Toc22425"/>
      <w:bookmarkStart w:id="55" w:name="_Toc342913389"/>
      <w:bookmarkStart w:id="56" w:name="_Toc487204779"/>
      <w:bookmarkStart w:id="57" w:name="_Toc426965630"/>
      <w:bookmarkStart w:id="58" w:name="_Toc25724"/>
      <w:bookmarkStart w:id="59" w:name="_Toc11390"/>
      <w:bookmarkStart w:id="60" w:name="_Toc521318171"/>
      <w:r>
        <w:rPr>
          <w:rFonts w:ascii="宋体" w:hAnsi="宋体" w:cs="宋体" w:hint="eastAsia"/>
          <w:sz w:val="21"/>
          <w:szCs w:val="21"/>
        </w:rPr>
        <w:t>一、询价费用</w:t>
      </w:r>
      <w:bookmarkEnd w:id="54"/>
      <w:bookmarkEnd w:id="55"/>
      <w:bookmarkEnd w:id="56"/>
      <w:bookmarkEnd w:id="57"/>
      <w:bookmarkEnd w:id="58"/>
      <w:bookmarkEnd w:id="59"/>
      <w:bookmarkEnd w:id="60"/>
    </w:p>
    <w:p w:rsidR="00912ABF" w:rsidRDefault="009A466C">
      <w:pPr>
        <w:pStyle w:val="15"/>
        <w:spacing w:line="360" w:lineRule="auto"/>
        <w:ind w:firstLineChars="200" w:firstLine="420"/>
        <w:rPr>
          <w:rFonts w:hAnsi="宋体"/>
        </w:rPr>
      </w:pPr>
      <w:r>
        <w:rPr>
          <w:rFonts w:hAnsi="宋体" w:hint="eastAsia"/>
        </w:rPr>
        <w:t>参与询价的供应商应承担其编制响应文件与递交响应文件所涉及的一切费用，不论询价结果如何，采购人和采购代理机构在任何情况下无义务也无责任承担这些费用。</w:t>
      </w:r>
    </w:p>
    <w:p w:rsidR="00912ABF" w:rsidRDefault="009A466C">
      <w:pPr>
        <w:pStyle w:val="3"/>
        <w:tabs>
          <w:tab w:val="left" w:pos="2640"/>
        </w:tabs>
        <w:spacing w:before="0" w:after="0" w:line="360" w:lineRule="auto"/>
        <w:rPr>
          <w:rFonts w:ascii="宋体" w:hAnsi="宋体" w:cs="宋体"/>
          <w:sz w:val="21"/>
          <w:szCs w:val="21"/>
        </w:rPr>
      </w:pPr>
      <w:bookmarkStart w:id="61" w:name="_Toc342913391"/>
      <w:bookmarkStart w:id="62" w:name="_Toc426965631"/>
      <w:bookmarkStart w:id="63" w:name="_Toc487204780"/>
      <w:bookmarkStart w:id="64" w:name="_Toc8916"/>
      <w:bookmarkStart w:id="65" w:name="_Toc26200"/>
      <w:bookmarkStart w:id="66" w:name="_Toc521318172"/>
      <w:bookmarkStart w:id="67" w:name="_Toc12427"/>
      <w:r>
        <w:rPr>
          <w:rFonts w:ascii="宋体" w:hAnsi="宋体" w:cs="宋体" w:hint="eastAsia"/>
          <w:sz w:val="21"/>
          <w:szCs w:val="21"/>
        </w:rPr>
        <w:t>二、</w:t>
      </w:r>
      <w:bookmarkEnd w:id="61"/>
      <w:bookmarkEnd w:id="62"/>
      <w:bookmarkEnd w:id="63"/>
      <w:r>
        <w:rPr>
          <w:rFonts w:ascii="宋体" w:hAnsi="宋体" w:cs="宋体" w:hint="eastAsia"/>
          <w:sz w:val="21"/>
          <w:szCs w:val="21"/>
        </w:rPr>
        <w:t>询价通知书</w:t>
      </w:r>
      <w:bookmarkEnd w:id="64"/>
      <w:bookmarkEnd w:id="65"/>
      <w:bookmarkEnd w:id="66"/>
      <w:bookmarkEnd w:id="67"/>
      <w:r>
        <w:rPr>
          <w:rFonts w:ascii="宋体" w:hAnsi="宋体" w:cs="宋体" w:hint="eastAsia"/>
          <w:sz w:val="21"/>
          <w:szCs w:val="21"/>
        </w:rPr>
        <w:tab/>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（一）询价通知书由询价邀请书、供应商须知、询价项目技术需求、询价项目商务需求、响应文件格式要求五部分组成。</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（二）采购人（或采购代理机构）所作的一切有效的书面通知、修改及补充，都是询价通知书不可分割的部分。</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（三）询价通知书的解释</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供应商如对询价通知书有疑问，必须以书面形式在提交响应文件截止时间1个工作日前向采购人（或采购代理机构）要求澄清，采购人（或采购代理机构）可视具体情况做出处理或答复。如供应商未提出疑问，视为完全理解并同意本询价通知书。一经进入询价程序，即视为供应商已详细阅读全部文件资料，完全理解询价通知书所有条款内容并同意放弃对这方面有不明白及误解的权利。</w:t>
      </w:r>
      <w:bookmarkStart w:id="68" w:name="_Toc318166429"/>
      <w:bookmarkStart w:id="69" w:name="_Toc318159780"/>
      <w:bookmarkStart w:id="70" w:name="_Toc318159160"/>
      <w:bookmarkStart w:id="71" w:name="_Toc318159349"/>
    </w:p>
    <w:p w:rsidR="00912ABF" w:rsidRDefault="009A466C">
      <w:pPr>
        <w:pStyle w:val="3"/>
        <w:spacing w:before="0" w:after="0" w:line="360" w:lineRule="auto"/>
        <w:rPr>
          <w:rFonts w:ascii="宋体" w:hAnsi="宋体" w:cs="宋体"/>
          <w:sz w:val="21"/>
          <w:szCs w:val="21"/>
        </w:rPr>
      </w:pPr>
      <w:bookmarkStart w:id="72" w:name="_Toc179714297"/>
      <w:bookmarkStart w:id="73" w:name="_Toc342913392"/>
      <w:bookmarkStart w:id="74" w:name="_Toc521318173"/>
      <w:bookmarkStart w:id="75" w:name="_Toc29953"/>
      <w:bookmarkStart w:id="76" w:name="_Toc102227318"/>
      <w:bookmarkStart w:id="77" w:name="_Toc487204781"/>
      <w:bookmarkStart w:id="78" w:name="_Toc426965632"/>
      <w:bookmarkStart w:id="79" w:name="_Toc26165"/>
      <w:bookmarkStart w:id="80" w:name="_Toc28067"/>
      <w:bookmarkEnd w:id="68"/>
      <w:bookmarkEnd w:id="69"/>
      <w:bookmarkEnd w:id="70"/>
      <w:bookmarkEnd w:id="71"/>
      <w:r>
        <w:rPr>
          <w:rFonts w:ascii="宋体" w:hAnsi="宋体" w:cs="宋体" w:hint="eastAsia"/>
          <w:sz w:val="21"/>
          <w:szCs w:val="21"/>
        </w:rPr>
        <w:t>三、询价要求</w:t>
      </w:r>
      <w:bookmarkEnd w:id="72"/>
      <w:bookmarkEnd w:id="73"/>
      <w:bookmarkEnd w:id="74"/>
      <w:bookmarkEnd w:id="75"/>
      <w:bookmarkEnd w:id="76"/>
      <w:bookmarkEnd w:id="77"/>
      <w:bookmarkEnd w:id="78"/>
      <w:bookmarkEnd w:id="79"/>
      <w:bookmarkEnd w:id="80"/>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（一）响应文件</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供应商应当按照询价通知书的要求编制响应文件，并对询价通知书提出的要求和条件</w:t>
      </w:r>
      <w:proofErr w:type="gramStart"/>
      <w:r>
        <w:rPr>
          <w:rFonts w:ascii="宋体" w:hAnsi="宋体" w:cs="宋体" w:hint="eastAsia"/>
          <w:sz w:val="21"/>
          <w:szCs w:val="21"/>
        </w:rPr>
        <w:t>作出</w:t>
      </w:r>
      <w:proofErr w:type="gramEnd"/>
      <w:r>
        <w:rPr>
          <w:rFonts w:ascii="宋体" w:hAnsi="宋体" w:cs="宋体" w:hint="eastAsia"/>
          <w:sz w:val="21"/>
          <w:szCs w:val="21"/>
        </w:rPr>
        <w:t>实质性响应，响应文件原则上采用软面订本，同时应编制完整的页码、目录。</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1、响应文件组成</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响应文件由第五篇“响应文件格式要求”规定的部分和供应商所作的一切有效补充、修改和承诺等文件组成，供应商应按照第五篇“响应文件格式”规定的目录顺序组织编写和装订，也可在基本格式基础上对表格进行扩展，未规定格式的由供应商自定格式。</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2、联合体</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本项目不接受联合体竞标。</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3、询价有效期：响应文件及有关承诺文件有效期为询价开始时间起90天。</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（二）保证金：</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1、供应商提交保证金金额和方式详见“</w:t>
      </w:r>
      <w:r>
        <w:rPr>
          <w:rFonts w:ascii="宋体" w:hAnsi="宋体" w:cs="宋体" w:hint="eastAsia"/>
          <w:sz w:val="21"/>
          <w:szCs w:val="21"/>
          <w:u w:val="single"/>
        </w:rPr>
        <w:t>第一篇”</w:t>
      </w:r>
      <w:r>
        <w:rPr>
          <w:rFonts w:ascii="宋体" w:hAnsi="宋体" w:cs="宋体" w:hint="eastAsia"/>
          <w:sz w:val="21"/>
          <w:szCs w:val="21"/>
        </w:rPr>
        <w:t>；</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2、发生以下情况之一者，保证金不予退还：</w:t>
      </w:r>
    </w:p>
    <w:p w:rsidR="00912ABF" w:rsidRDefault="009A466C">
      <w:pPr>
        <w:snapToGrid w:val="0"/>
        <w:spacing w:line="360" w:lineRule="auto"/>
        <w:ind w:leftChars="170" w:left="476"/>
        <w:rPr>
          <w:rFonts w:ascii="宋体" w:hAnsi="宋体" w:cs="宋体"/>
          <w:sz w:val="21"/>
          <w:szCs w:val="21"/>
        </w:rPr>
      </w:pPr>
      <w:r>
        <w:rPr>
          <w:rFonts w:ascii="宋体" w:hAnsi="宋体" w:cs="宋体" w:hint="eastAsia"/>
          <w:sz w:val="21"/>
          <w:szCs w:val="21"/>
        </w:rPr>
        <w:t>2.1供应商在提交响应文件截止时间后撤回响应文件的；</w:t>
      </w:r>
      <w:r>
        <w:rPr>
          <w:rFonts w:ascii="宋体" w:hAnsi="宋体" w:cs="宋体" w:hint="eastAsia"/>
          <w:sz w:val="21"/>
          <w:szCs w:val="21"/>
        </w:rPr>
        <w:br/>
        <w:t>2.2供应商在响应文件中提供虚假材料的；</w:t>
      </w:r>
      <w:r>
        <w:rPr>
          <w:rFonts w:ascii="宋体" w:hAnsi="宋体" w:cs="宋体" w:hint="eastAsia"/>
          <w:sz w:val="21"/>
          <w:szCs w:val="21"/>
        </w:rPr>
        <w:br/>
        <w:t>2.3除因不可抗力或询价通知书认可的情形以外，成交供应商不与采购人签订合同的；</w:t>
      </w:r>
      <w:r>
        <w:rPr>
          <w:rFonts w:ascii="宋体" w:hAnsi="宋体" w:cs="宋体" w:hint="eastAsia"/>
          <w:sz w:val="21"/>
          <w:szCs w:val="21"/>
        </w:rPr>
        <w:br/>
        <w:t>2.4供应商与采购人、其他供应商或者采购代理机构恶意串通的；</w:t>
      </w:r>
      <w:r>
        <w:rPr>
          <w:rFonts w:ascii="宋体" w:hAnsi="宋体" w:cs="宋体" w:hint="eastAsia"/>
          <w:sz w:val="21"/>
          <w:szCs w:val="21"/>
        </w:rPr>
        <w:br/>
        <w:t>2.5询价通知书规定的其他情形。</w:t>
      </w:r>
      <w:r>
        <w:rPr>
          <w:rFonts w:ascii="宋体" w:hAnsi="宋体" w:cs="宋体" w:hint="eastAsia"/>
          <w:sz w:val="21"/>
          <w:szCs w:val="21"/>
        </w:rPr>
        <w:br/>
        <w:t>（三）报价要求</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lastRenderedPageBreak/>
        <w:t>本项目为</w:t>
      </w:r>
      <w:r w:rsidR="00D447C1">
        <w:rPr>
          <w:rFonts w:ascii="宋体" w:hAnsi="宋体" w:cs="宋体" w:hint="eastAsia"/>
          <w:sz w:val="21"/>
          <w:szCs w:val="21"/>
        </w:rPr>
        <w:t>包干价</w:t>
      </w:r>
      <w:r>
        <w:rPr>
          <w:rFonts w:ascii="宋体" w:hAnsi="宋体" w:cs="宋体" w:hint="eastAsia"/>
          <w:sz w:val="21"/>
          <w:szCs w:val="21"/>
        </w:rPr>
        <w:t>，本次报价为人民币报价，供应</w:t>
      </w:r>
      <w:proofErr w:type="gramStart"/>
      <w:r>
        <w:rPr>
          <w:rFonts w:ascii="宋体" w:hAnsi="宋体" w:cs="宋体" w:hint="eastAsia"/>
          <w:sz w:val="21"/>
          <w:szCs w:val="21"/>
        </w:rPr>
        <w:t>商按照</w:t>
      </w:r>
      <w:proofErr w:type="gramEnd"/>
      <w:r>
        <w:rPr>
          <w:rFonts w:ascii="宋体" w:hAnsi="宋体" w:cs="宋体" w:hint="eastAsia"/>
          <w:sz w:val="21"/>
          <w:szCs w:val="21"/>
        </w:rPr>
        <w:t>询价通知书的规定一次报出不得更改的价格。报价包括（但不限于）：材料费、人工费、辅材费、安全文明施工费、措施费、管理费、运输费、装卸费、安装调试费及各种应纳的税费等。因成交供应商自身原因造成漏报、少报皆由其自行承担责任，采购人不再补偿。</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（四）修正错误</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若响应文件出现计算或表达上的错误，修正错误的原则如下：</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1.响应文件中报价函的内容与响应文件中相应内容不一致的，以报价函为准；</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2.大写金额和小写金额不一致的，以大写金额为准；</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3.单价金额小数点或者百分比有明显错位的，以报价函总价为准，并修改单价；</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4.总价金额与按单价汇总金额不一致的，以单价金额计算结果为准。</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询价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（五）提交响应文件的份数和签署等</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1、响应文件一式二份，其中正本一份，副本一份；副本可为正本的复印件，应与正本一致，如出现不一致情况以正本为准。</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2、在响应文件正本中，询价通知书第五篇响应文件格式中规定签字、盖章的地方必须按其规定签字、盖章。</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3.若供应商对响应文件的错处作必要修改，则应在修改处加盖供应商公章或由法定代表人或法定代表人授权代表签字确认。</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4.电报、电话、传真形式的响应文件概不接受。</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（六）响应文件的递交</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1、响应文件的密封与标记</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响应文件的正本、副本、均应密封送达投标地点，应在封套上注明项目名称、投标人名称。若正本、副本分别进行密封的，还应在封套上注明“正本”、“副本”、字样。</w:t>
      </w:r>
    </w:p>
    <w:p w:rsidR="00912ABF" w:rsidRDefault="00D447C1">
      <w:pPr>
        <w:spacing w:line="360" w:lineRule="auto"/>
        <w:ind w:firstLineChars="200" w:firstLine="420"/>
        <w:rPr>
          <w:rFonts w:ascii="宋体" w:hAnsi="宋体" w:cs="宋体"/>
          <w:sz w:val="21"/>
          <w:szCs w:val="21"/>
        </w:rPr>
      </w:pPr>
      <w:r>
        <w:rPr>
          <w:rFonts w:ascii="宋体" w:hAnsi="宋体" w:cs="宋体"/>
          <w:sz w:val="21"/>
          <w:szCs w:val="21"/>
        </w:rPr>
        <w:t>2</w:t>
      </w:r>
      <w:r w:rsidR="009A466C">
        <w:rPr>
          <w:rFonts w:ascii="宋体" w:hAnsi="宋体" w:cs="宋体" w:hint="eastAsia"/>
          <w:sz w:val="21"/>
          <w:szCs w:val="21"/>
        </w:rPr>
        <w:t>、如果未按上述规定进行密封的，采购人、采购代理机构将拒收其响应文件。</w:t>
      </w:r>
    </w:p>
    <w:p w:rsidR="00912ABF" w:rsidRDefault="00D447C1">
      <w:pPr>
        <w:snapToGrid w:val="0"/>
        <w:spacing w:line="360" w:lineRule="auto"/>
        <w:ind w:firstLineChars="200" w:firstLine="420"/>
        <w:rPr>
          <w:rFonts w:ascii="宋体" w:hAnsi="宋体" w:cs="宋体"/>
          <w:sz w:val="21"/>
          <w:szCs w:val="21"/>
        </w:rPr>
      </w:pPr>
      <w:r>
        <w:rPr>
          <w:rFonts w:ascii="宋体" w:hAnsi="宋体" w:cs="宋体"/>
          <w:sz w:val="21"/>
          <w:szCs w:val="21"/>
        </w:rPr>
        <w:t>3</w:t>
      </w:r>
      <w:r w:rsidR="009A466C">
        <w:rPr>
          <w:rFonts w:ascii="宋体" w:hAnsi="宋体" w:cs="宋体" w:hint="eastAsia"/>
          <w:sz w:val="21"/>
          <w:szCs w:val="21"/>
        </w:rPr>
        <w:t>、响应文件投递截止时间：见询价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（七）响应文件语言：简体中文</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（八）供应商参与人员</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各个供应商可派1-2名代表参与询价，至少1人应为法定代表人或具有法定代表人授权委托书的授权代表。</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（九）无效响应</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供应商发生以下条款情况之一者，视为无效响应，其响应文件将被拒绝：</w:t>
      </w:r>
    </w:p>
    <w:p w:rsidR="00912ABF" w:rsidRDefault="009A466C">
      <w:pPr>
        <w:snapToGrid w:val="0"/>
        <w:spacing w:line="360" w:lineRule="auto"/>
        <w:ind w:firstLineChars="200" w:firstLine="420"/>
        <w:rPr>
          <w:rFonts w:ascii="宋体" w:hAnsi="宋体" w:cs="宋体"/>
          <w:sz w:val="21"/>
          <w:szCs w:val="21"/>
        </w:rPr>
      </w:pPr>
      <w:bookmarkStart w:id="81" w:name="_Toc492721019"/>
      <w:bookmarkStart w:id="82" w:name="_Toc493506302"/>
      <w:r>
        <w:rPr>
          <w:rFonts w:ascii="宋体" w:hAnsi="宋体" w:cs="宋体" w:hint="eastAsia"/>
          <w:sz w:val="21"/>
          <w:szCs w:val="21"/>
        </w:rPr>
        <w:lastRenderedPageBreak/>
        <w:t>1、供应商不符合规定的资格条件或未通过符合性审查的；</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2、供应商的法定代表人或其授权代表未参加询价；</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3、供应商未按照询价通知书的要求缴纳保证金；</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4、供应商所提交的响应文件不按规定签字、盖章；</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5、供应商的最后报价超过采购预算（若有采购预算单价，则含采购预算单价）的；</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6、供应商响应文件内容有与国家现行法律法规相违背的内容，或附有采购人无法接受的条件。</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7、单位负责人为同一人或者存在直接控股、管理关系的不同供应商，不得参加本项目同一合同项（分包）的采购活动；</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8、为采购项目提供整体设计、规范编制或者项目管理、监理、检测等服务的供应商再参加本项目的采购活动的；</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9、供应商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10、询价通知书规定的其他无效响应情形。</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（十）</w:t>
      </w:r>
      <w:bookmarkEnd w:id="81"/>
      <w:bookmarkEnd w:id="82"/>
      <w:r>
        <w:rPr>
          <w:rFonts w:ascii="宋体" w:hAnsi="宋体" w:cs="宋体" w:hint="eastAsia"/>
          <w:sz w:val="21"/>
          <w:szCs w:val="21"/>
        </w:rPr>
        <w:t>终止采购活动</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出现下列情形之一的，采购人或者采购代理机构应当终止询价采购活动，发布项目终止公告并说明原因，重新开展采购活动：</w:t>
      </w:r>
      <w:r>
        <w:rPr>
          <w:rFonts w:ascii="宋体" w:hAnsi="宋体" w:cs="宋体" w:hint="eastAsia"/>
          <w:sz w:val="21"/>
          <w:szCs w:val="21"/>
        </w:rPr>
        <w:br/>
        <w:t xml:space="preserve">    1、因情况变化，不再符合规定的询价采购方式适用情形的；</w:t>
      </w:r>
      <w:r>
        <w:rPr>
          <w:rFonts w:ascii="宋体" w:hAnsi="宋体" w:cs="宋体" w:hint="eastAsia"/>
          <w:sz w:val="21"/>
          <w:szCs w:val="21"/>
        </w:rPr>
        <w:br/>
        <w:t xml:space="preserve">    2、出现影响采购公正的违法、违规行为的；</w:t>
      </w:r>
      <w:r>
        <w:rPr>
          <w:rFonts w:ascii="宋体" w:hAnsi="宋体" w:cs="宋体" w:hint="eastAsia"/>
          <w:sz w:val="21"/>
          <w:szCs w:val="21"/>
        </w:rPr>
        <w:br/>
        <w:t xml:space="preserve">    3、在采购过程中符合竞争要求的供应商或者报价未超过采购预算的供应商不足3家的。</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（十一）采购代理服务费</w:t>
      </w:r>
    </w:p>
    <w:p w:rsidR="00912ABF" w:rsidRDefault="009A466C">
      <w:pPr>
        <w:spacing w:line="360" w:lineRule="auto"/>
        <w:ind w:firstLineChars="200" w:firstLine="422"/>
        <w:rPr>
          <w:rFonts w:ascii="宋体" w:hAnsi="宋体" w:cs="宋体"/>
          <w:b/>
          <w:bCs/>
          <w:sz w:val="21"/>
          <w:szCs w:val="21"/>
        </w:rPr>
      </w:pPr>
      <w:bookmarkStart w:id="83" w:name="_Toc426965633"/>
      <w:bookmarkStart w:id="84" w:name="_Toc487204782"/>
      <w:bookmarkStart w:id="85" w:name="_Toc102227319"/>
      <w:bookmarkStart w:id="86" w:name="_Toc179714298"/>
      <w:bookmarkStart w:id="87" w:name="_Toc342913393"/>
      <w:bookmarkStart w:id="88" w:name="_Toc17351"/>
      <w:bookmarkStart w:id="89" w:name="_Toc32374"/>
      <w:bookmarkStart w:id="90" w:name="_Toc521318174"/>
      <w:r>
        <w:rPr>
          <w:rFonts w:ascii="宋体" w:hAnsi="宋体" w:cs="宋体" w:hint="eastAsia"/>
          <w:b/>
          <w:bCs/>
          <w:sz w:val="21"/>
          <w:szCs w:val="21"/>
        </w:rPr>
        <w:t>1、成交供应商在领取成交通知书前，向采购代理机构缴纳采购代理服务费，采购代理服务费为</w:t>
      </w:r>
      <w:r>
        <w:rPr>
          <w:rFonts w:ascii="宋体" w:hAnsi="宋体" w:cs="宋体"/>
          <w:b/>
          <w:bCs/>
          <w:sz w:val="21"/>
          <w:szCs w:val="21"/>
        </w:rPr>
        <w:t>7000</w:t>
      </w:r>
      <w:r>
        <w:rPr>
          <w:rFonts w:ascii="宋体" w:hAnsi="宋体" w:cs="宋体" w:hint="eastAsia"/>
          <w:b/>
          <w:bCs/>
          <w:sz w:val="21"/>
          <w:szCs w:val="21"/>
        </w:rPr>
        <w:t>元。</w:t>
      </w:r>
    </w:p>
    <w:p w:rsidR="00912ABF" w:rsidRDefault="009A466C">
      <w:pPr>
        <w:spacing w:line="360" w:lineRule="auto"/>
        <w:ind w:firstLineChars="200" w:firstLine="420"/>
        <w:jc w:val="left"/>
        <w:rPr>
          <w:rFonts w:ascii="宋体" w:hAnsi="宋体" w:cs="宋体"/>
          <w:sz w:val="21"/>
          <w:szCs w:val="21"/>
        </w:rPr>
      </w:pPr>
      <w:r>
        <w:rPr>
          <w:rFonts w:ascii="宋体" w:hAnsi="宋体" w:cs="宋体" w:hint="eastAsia"/>
          <w:sz w:val="21"/>
          <w:szCs w:val="21"/>
        </w:rPr>
        <w:t>2、采购代理服务费缴纳账号：</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户  名：重庆宏仁招标代理有限公司</w:t>
      </w:r>
    </w:p>
    <w:p w:rsidR="00912ABF" w:rsidRDefault="009A466C">
      <w:pPr>
        <w:spacing w:line="360" w:lineRule="auto"/>
        <w:ind w:firstLineChars="200" w:firstLine="420"/>
        <w:jc w:val="left"/>
        <w:rPr>
          <w:rFonts w:ascii="宋体" w:hAnsi="宋体" w:cs="宋体"/>
          <w:sz w:val="21"/>
          <w:szCs w:val="21"/>
        </w:rPr>
      </w:pPr>
      <w:r>
        <w:rPr>
          <w:rFonts w:ascii="宋体" w:hAnsi="宋体" w:cs="宋体" w:hint="eastAsia"/>
          <w:sz w:val="21"/>
          <w:szCs w:val="21"/>
        </w:rPr>
        <w:t>开户行：招商银行重庆分行总部城支行</w:t>
      </w:r>
    </w:p>
    <w:p w:rsidR="00912ABF" w:rsidRDefault="009A466C">
      <w:pPr>
        <w:spacing w:line="360" w:lineRule="auto"/>
        <w:ind w:firstLineChars="200" w:firstLine="420"/>
        <w:jc w:val="left"/>
        <w:rPr>
          <w:rFonts w:ascii="宋体" w:hAnsi="宋体" w:cs="宋体"/>
          <w:sz w:val="21"/>
          <w:szCs w:val="21"/>
        </w:rPr>
      </w:pPr>
      <w:r>
        <w:rPr>
          <w:rFonts w:ascii="宋体" w:hAnsi="宋体" w:cs="宋体" w:hint="eastAsia"/>
          <w:sz w:val="21"/>
          <w:szCs w:val="21"/>
        </w:rPr>
        <w:t>账  号：123907228910802</w:t>
      </w:r>
    </w:p>
    <w:p w:rsidR="00912ABF" w:rsidRDefault="009A466C">
      <w:pPr>
        <w:pStyle w:val="3"/>
        <w:spacing w:before="0" w:after="0" w:line="360" w:lineRule="auto"/>
        <w:rPr>
          <w:rFonts w:ascii="宋体" w:hAnsi="宋体" w:cs="宋体"/>
          <w:sz w:val="21"/>
          <w:szCs w:val="21"/>
        </w:rPr>
      </w:pPr>
      <w:bookmarkStart w:id="91" w:name="_Toc17178"/>
      <w:r>
        <w:rPr>
          <w:rFonts w:ascii="宋体" w:hAnsi="宋体" w:cs="宋体" w:hint="eastAsia"/>
          <w:sz w:val="21"/>
          <w:szCs w:val="21"/>
        </w:rPr>
        <w:t>四、</w:t>
      </w:r>
      <w:bookmarkEnd w:id="83"/>
      <w:bookmarkEnd w:id="84"/>
      <w:bookmarkEnd w:id="85"/>
      <w:bookmarkEnd w:id="86"/>
      <w:bookmarkEnd w:id="87"/>
      <w:r>
        <w:rPr>
          <w:rFonts w:ascii="宋体" w:hAnsi="宋体" w:cs="宋体" w:hint="eastAsia"/>
          <w:sz w:val="21"/>
          <w:szCs w:val="21"/>
        </w:rPr>
        <w:t>询价程序及成交标准</w:t>
      </w:r>
      <w:bookmarkEnd w:id="88"/>
      <w:bookmarkEnd w:id="89"/>
      <w:bookmarkEnd w:id="90"/>
      <w:bookmarkEnd w:id="91"/>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（一）本项目询价按照询价通知书规定的时间和地点进行。供应商须有法定代表人或其授权代表参加并签到。</w:t>
      </w:r>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二）询价小组由采购人代表和评审专家共3人以上单数组成，其中评审专家不得少于询价小组成员总数的2/3；询价小组确认询价通知书；询价小组从符合相应资格条件的供应商名单中确定不少于3家的供应商参加者询价。</w:t>
      </w:r>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（三）资格性符合性检查</w:t>
      </w:r>
    </w:p>
    <w:p w:rsidR="00912ABF" w:rsidRDefault="009A466C">
      <w:pPr>
        <w:snapToGrid w:val="0"/>
        <w:spacing w:line="360" w:lineRule="auto"/>
        <w:ind w:firstLineChars="200" w:firstLine="422"/>
        <w:rPr>
          <w:rFonts w:ascii="宋体" w:hAnsi="宋体" w:cs="宋体"/>
          <w:kern w:val="0"/>
          <w:sz w:val="21"/>
          <w:szCs w:val="21"/>
        </w:rPr>
      </w:pPr>
      <w:r>
        <w:rPr>
          <w:rFonts w:ascii="宋体" w:hAnsi="宋体" w:cs="宋体" w:hint="eastAsia"/>
          <w:b/>
          <w:bCs/>
          <w:kern w:val="0"/>
          <w:sz w:val="21"/>
          <w:szCs w:val="21"/>
        </w:rPr>
        <w:t>1.资格性检查。</w:t>
      </w:r>
      <w:r>
        <w:rPr>
          <w:rFonts w:ascii="宋体" w:hAnsi="宋体" w:cs="宋体" w:hint="eastAsia"/>
          <w:kern w:val="0"/>
          <w:sz w:val="21"/>
          <w:szCs w:val="21"/>
        </w:rPr>
        <w:t>依据法律法规和询价通知书的规定，对响应文件中的资格证明、保证金等进行审查，</w:t>
      </w:r>
      <w:r>
        <w:rPr>
          <w:rFonts w:ascii="宋体" w:hAnsi="宋体" w:cs="宋体" w:hint="eastAsia"/>
          <w:kern w:val="0"/>
          <w:sz w:val="21"/>
          <w:szCs w:val="21"/>
        </w:rPr>
        <w:lastRenderedPageBreak/>
        <w:t>以确定供应商是否具备询价资格。资格性检查资料表如下：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4679"/>
        <w:gridCol w:w="3564"/>
      </w:tblGrid>
      <w:tr w:rsidR="00912ABF">
        <w:tc>
          <w:tcPr>
            <w:tcW w:w="676" w:type="dxa"/>
            <w:vAlign w:val="center"/>
          </w:tcPr>
          <w:p w:rsidR="00912ABF" w:rsidRDefault="009A466C">
            <w:pPr>
              <w:spacing w:line="360" w:lineRule="auto"/>
              <w:jc w:val="center"/>
              <w:rPr>
                <w:rFonts w:ascii="宋体" w:hAnsi="宋体" w:cs="宋体"/>
                <w:b/>
                <w:kern w:val="0"/>
                <w:sz w:val="21"/>
                <w:szCs w:val="21"/>
              </w:rPr>
            </w:pPr>
            <w:r>
              <w:rPr>
                <w:rFonts w:ascii="宋体" w:hAnsi="宋体" w:cs="宋体" w:hint="eastAsia"/>
                <w:b/>
                <w:kern w:val="0"/>
                <w:sz w:val="21"/>
                <w:szCs w:val="21"/>
              </w:rPr>
              <w:t>序号</w:t>
            </w:r>
          </w:p>
        </w:tc>
        <w:tc>
          <w:tcPr>
            <w:tcW w:w="5388" w:type="dxa"/>
            <w:gridSpan w:val="2"/>
            <w:vAlign w:val="center"/>
          </w:tcPr>
          <w:p w:rsidR="00912ABF" w:rsidRDefault="009A466C">
            <w:pPr>
              <w:spacing w:line="360" w:lineRule="auto"/>
              <w:jc w:val="center"/>
              <w:rPr>
                <w:rFonts w:ascii="宋体" w:hAnsi="宋体" w:cs="宋体"/>
                <w:b/>
                <w:kern w:val="0"/>
                <w:sz w:val="21"/>
                <w:szCs w:val="21"/>
              </w:rPr>
            </w:pPr>
            <w:r>
              <w:rPr>
                <w:rFonts w:ascii="宋体" w:hAnsi="宋体" w:cs="宋体" w:hint="eastAsia"/>
                <w:b/>
                <w:kern w:val="0"/>
                <w:sz w:val="21"/>
                <w:szCs w:val="21"/>
              </w:rPr>
              <w:t>检查因素</w:t>
            </w:r>
          </w:p>
        </w:tc>
        <w:tc>
          <w:tcPr>
            <w:tcW w:w="3564" w:type="dxa"/>
            <w:vAlign w:val="center"/>
          </w:tcPr>
          <w:p w:rsidR="00912ABF" w:rsidRDefault="009A466C">
            <w:pPr>
              <w:spacing w:line="360" w:lineRule="auto"/>
              <w:jc w:val="center"/>
              <w:rPr>
                <w:rFonts w:ascii="宋体" w:hAnsi="宋体" w:cs="宋体"/>
                <w:b/>
                <w:kern w:val="0"/>
                <w:sz w:val="21"/>
                <w:szCs w:val="21"/>
              </w:rPr>
            </w:pPr>
            <w:r>
              <w:rPr>
                <w:rFonts w:ascii="宋体" w:hAnsi="宋体" w:cs="宋体" w:hint="eastAsia"/>
                <w:b/>
                <w:kern w:val="0"/>
                <w:sz w:val="21"/>
                <w:szCs w:val="21"/>
              </w:rPr>
              <w:t>检查内容</w:t>
            </w:r>
          </w:p>
        </w:tc>
      </w:tr>
      <w:tr w:rsidR="00912ABF">
        <w:tc>
          <w:tcPr>
            <w:tcW w:w="676" w:type="dxa"/>
            <w:vMerge w:val="restart"/>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1</w:t>
            </w:r>
          </w:p>
        </w:tc>
        <w:tc>
          <w:tcPr>
            <w:tcW w:w="709" w:type="dxa"/>
            <w:vMerge w:val="restart"/>
            <w:vAlign w:val="center"/>
          </w:tcPr>
          <w:p w:rsidR="00912ABF" w:rsidRDefault="009A466C">
            <w:pPr>
              <w:spacing w:line="360" w:lineRule="auto"/>
              <w:rPr>
                <w:rFonts w:ascii="宋体" w:hAnsi="宋体" w:cs="宋体"/>
                <w:sz w:val="21"/>
                <w:szCs w:val="21"/>
                <w:lang w:val="zh-CN"/>
              </w:rPr>
            </w:pPr>
            <w:r>
              <w:rPr>
                <w:rFonts w:ascii="宋体" w:hAnsi="宋体" w:cs="宋体" w:hint="eastAsia"/>
                <w:sz w:val="21"/>
                <w:szCs w:val="21"/>
                <w:lang w:val="zh-CN"/>
              </w:rPr>
              <w:t>《中华人民共和国政府采购法》第二十二条规定</w:t>
            </w:r>
          </w:p>
        </w:tc>
        <w:tc>
          <w:tcPr>
            <w:tcW w:w="4679" w:type="dxa"/>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（1）具有独立承担民事责任的能力</w:t>
            </w:r>
          </w:p>
        </w:tc>
        <w:tc>
          <w:tcPr>
            <w:tcW w:w="3564" w:type="dxa"/>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912ABF" w:rsidRDefault="009A466C">
            <w:pPr>
              <w:spacing w:line="360" w:lineRule="auto"/>
              <w:rPr>
                <w:rFonts w:ascii="宋体" w:hAnsi="宋体" w:cs="宋体"/>
                <w:kern w:val="0"/>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tc>
      </w:tr>
      <w:tr w:rsidR="00912ABF">
        <w:tc>
          <w:tcPr>
            <w:tcW w:w="676" w:type="dxa"/>
            <w:vMerge/>
            <w:vAlign w:val="center"/>
          </w:tcPr>
          <w:p w:rsidR="00912ABF" w:rsidRDefault="00912ABF">
            <w:pPr>
              <w:keepNext/>
              <w:keepLines/>
              <w:spacing w:before="260" w:after="260" w:line="360" w:lineRule="auto"/>
              <w:jc w:val="center"/>
              <w:outlineLvl w:val="2"/>
              <w:rPr>
                <w:rFonts w:ascii="宋体" w:hAnsi="宋体" w:cs="宋体"/>
                <w:sz w:val="21"/>
                <w:szCs w:val="21"/>
              </w:rPr>
            </w:pPr>
          </w:p>
        </w:tc>
        <w:tc>
          <w:tcPr>
            <w:tcW w:w="709" w:type="dxa"/>
            <w:vMerge/>
            <w:vAlign w:val="center"/>
          </w:tcPr>
          <w:p w:rsidR="00912ABF" w:rsidRDefault="00912ABF">
            <w:pPr>
              <w:keepNext/>
              <w:keepLines/>
              <w:spacing w:before="260" w:after="260" w:line="360" w:lineRule="auto"/>
              <w:outlineLvl w:val="2"/>
              <w:rPr>
                <w:rFonts w:ascii="宋体" w:hAnsi="宋体" w:cs="宋体"/>
                <w:sz w:val="21"/>
                <w:szCs w:val="21"/>
                <w:lang w:val="zh-CN"/>
              </w:rPr>
            </w:pPr>
          </w:p>
        </w:tc>
        <w:tc>
          <w:tcPr>
            <w:tcW w:w="4679" w:type="dxa"/>
            <w:vAlign w:val="center"/>
          </w:tcPr>
          <w:p w:rsidR="00912ABF" w:rsidRDefault="009A466C">
            <w:pPr>
              <w:spacing w:line="360" w:lineRule="auto"/>
              <w:rPr>
                <w:rFonts w:ascii="宋体" w:hAnsi="宋体" w:cs="宋体"/>
                <w:sz w:val="21"/>
                <w:szCs w:val="21"/>
              </w:rPr>
            </w:pPr>
            <w:r>
              <w:rPr>
                <w:rFonts w:ascii="宋体" w:hAnsi="宋体" w:cs="宋体" w:hint="eastAsia"/>
                <w:sz w:val="21"/>
                <w:szCs w:val="21"/>
                <w:lang w:val="zh-CN"/>
              </w:rPr>
              <w:t>（2）</w:t>
            </w:r>
            <w:r>
              <w:rPr>
                <w:rFonts w:ascii="宋体" w:hAnsi="宋体" w:cs="宋体" w:hint="eastAsia"/>
                <w:sz w:val="21"/>
                <w:szCs w:val="21"/>
              </w:rPr>
              <w:t>具有良好的商业信誉和健全的财务会计制度</w:t>
            </w:r>
          </w:p>
        </w:tc>
        <w:tc>
          <w:tcPr>
            <w:tcW w:w="3564" w:type="dxa"/>
            <w:vMerge w:val="restart"/>
            <w:vAlign w:val="center"/>
          </w:tcPr>
          <w:p w:rsidR="00912ABF" w:rsidRDefault="009A466C">
            <w:pPr>
              <w:snapToGrid w:val="0"/>
              <w:spacing w:line="360" w:lineRule="auto"/>
              <w:rPr>
                <w:rFonts w:ascii="宋体" w:hAnsi="宋体" w:cs="宋体"/>
                <w:kern w:val="0"/>
                <w:sz w:val="21"/>
                <w:szCs w:val="21"/>
              </w:rPr>
            </w:pPr>
            <w:r>
              <w:rPr>
                <w:rFonts w:ascii="宋体" w:hAnsi="宋体" w:cs="宋体" w:hint="eastAsia"/>
                <w:sz w:val="24"/>
                <w:szCs w:val="24"/>
              </w:rPr>
              <w:t>供应商提供《基本资格条件承诺函》（见格式文件）</w:t>
            </w:r>
          </w:p>
        </w:tc>
      </w:tr>
      <w:tr w:rsidR="00912ABF">
        <w:tc>
          <w:tcPr>
            <w:tcW w:w="676" w:type="dxa"/>
            <w:vMerge/>
            <w:vAlign w:val="center"/>
          </w:tcPr>
          <w:p w:rsidR="00912ABF" w:rsidRDefault="00912ABF">
            <w:pPr>
              <w:keepNext/>
              <w:keepLines/>
              <w:spacing w:before="260" w:after="260" w:line="360" w:lineRule="auto"/>
              <w:jc w:val="center"/>
              <w:outlineLvl w:val="2"/>
              <w:rPr>
                <w:rFonts w:ascii="宋体" w:hAnsi="宋体" w:cs="宋体"/>
                <w:sz w:val="21"/>
                <w:szCs w:val="21"/>
              </w:rPr>
            </w:pPr>
          </w:p>
        </w:tc>
        <w:tc>
          <w:tcPr>
            <w:tcW w:w="709" w:type="dxa"/>
            <w:vMerge/>
            <w:vAlign w:val="center"/>
          </w:tcPr>
          <w:p w:rsidR="00912ABF" w:rsidRDefault="00912ABF">
            <w:pPr>
              <w:keepNext/>
              <w:keepLines/>
              <w:spacing w:before="260" w:after="260" w:line="360" w:lineRule="auto"/>
              <w:outlineLvl w:val="2"/>
              <w:rPr>
                <w:rFonts w:ascii="宋体" w:hAnsi="宋体" w:cs="宋体"/>
                <w:sz w:val="21"/>
                <w:szCs w:val="21"/>
                <w:lang w:val="zh-CN"/>
              </w:rPr>
            </w:pPr>
          </w:p>
        </w:tc>
        <w:tc>
          <w:tcPr>
            <w:tcW w:w="4679" w:type="dxa"/>
            <w:vAlign w:val="center"/>
          </w:tcPr>
          <w:p w:rsidR="00912ABF" w:rsidRDefault="009A466C">
            <w:pPr>
              <w:spacing w:line="360" w:lineRule="auto"/>
              <w:rPr>
                <w:rFonts w:ascii="宋体" w:hAnsi="宋体" w:cs="宋体"/>
                <w:sz w:val="21"/>
                <w:szCs w:val="21"/>
                <w:lang w:val="zh-CN"/>
              </w:rPr>
            </w:pPr>
            <w:r>
              <w:rPr>
                <w:rFonts w:ascii="宋体" w:hAnsi="宋体" w:cs="宋体" w:hint="eastAsia"/>
                <w:sz w:val="21"/>
                <w:szCs w:val="21"/>
                <w:lang w:val="zh-CN"/>
              </w:rPr>
              <w:t>（3）具有履行合同所必需的设备和专业技术能力</w:t>
            </w:r>
          </w:p>
        </w:tc>
        <w:tc>
          <w:tcPr>
            <w:tcW w:w="3564" w:type="dxa"/>
            <w:vMerge/>
            <w:vAlign w:val="center"/>
          </w:tcPr>
          <w:p w:rsidR="00912ABF" w:rsidRDefault="00912ABF">
            <w:pPr>
              <w:spacing w:line="360" w:lineRule="auto"/>
              <w:rPr>
                <w:rFonts w:ascii="宋体" w:hAnsi="宋体" w:cs="宋体"/>
                <w:sz w:val="21"/>
                <w:szCs w:val="21"/>
              </w:rPr>
            </w:pPr>
          </w:p>
        </w:tc>
      </w:tr>
      <w:tr w:rsidR="00912ABF">
        <w:tc>
          <w:tcPr>
            <w:tcW w:w="676" w:type="dxa"/>
            <w:vMerge/>
            <w:vAlign w:val="center"/>
          </w:tcPr>
          <w:p w:rsidR="00912ABF" w:rsidRDefault="00912ABF">
            <w:pPr>
              <w:keepNext/>
              <w:keepLines/>
              <w:spacing w:before="260" w:after="260" w:line="360" w:lineRule="auto"/>
              <w:jc w:val="center"/>
              <w:outlineLvl w:val="2"/>
              <w:rPr>
                <w:rFonts w:ascii="宋体" w:hAnsi="宋体" w:cs="宋体"/>
                <w:sz w:val="21"/>
                <w:szCs w:val="21"/>
              </w:rPr>
            </w:pPr>
          </w:p>
        </w:tc>
        <w:tc>
          <w:tcPr>
            <w:tcW w:w="709" w:type="dxa"/>
            <w:vMerge/>
            <w:vAlign w:val="center"/>
          </w:tcPr>
          <w:p w:rsidR="00912ABF" w:rsidRDefault="00912ABF">
            <w:pPr>
              <w:keepNext/>
              <w:keepLines/>
              <w:spacing w:before="260" w:after="260" w:line="360" w:lineRule="auto"/>
              <w:outlineLvl w:val="2"/>
              <w:rPr>
                <w:rFonts w:ascii="宋体" w:hAnsi="宋体" w:cs="宋体"/>
                <w:sz w:val="21"/>
                <w:szCs w:val="21"/>
                <w:lang w:val="zh-CN"/>
              </w:rPr>
            </w:pPr>
          </w:p>
        </w:tc>
        <w:tc>
          <w:tcPr>
            <w:tcW w:w="4679" w:type="dxa"/>
            <w:vAlign w:val="center"/>
          </w:tcPr>
          <w:p w:rsidR="00912ABF" w:rsidRDefault="009A466C">
            <w:pPr>
              <w:spacing w:line="360" w:lineRule="auto"/>
              <w:rPr>
                <w:rFonts w:ascii="宋体" w:hAnsi="宋体" w:cs="宋体"/>
                <w:sz w:val="21"/>
                <w:szCs w:val="21"/>
                <w:lang w:val="zh-CN"/>
              </w:rPr>
            </w:pPr>
            <w:r>
              <w:rPr>
                <w:rFonts w:ascii="宋体" w:hAnsi="宋体" w:cs="宋体" w:hint="eastAsia"/>
                <w:sz w:val="21"/>
                <w:szCs w:val="21"/>
                <w:lang w:val="zh-CN"/>
              </w:rPr>
              <w:t>（4）有依法缴纳税收和社会保障金的良好记录</w:t>
            </w:r>
          </w:p>
        </w:tc>
        <w:tc>
          <w:tcPr>
            <w:tcW w:w="3564" w:type="dxa"/>
            <w:vMerge/>
            <w:vAlign w:val="center"/>
          </w:tcPr>
          <w:p w:rsidR="00912ABF" w:rsidRDefault="00912ABF">
            <w:pPr>
              <w:spacing w:line="360" w:lineRule="auto"/>
              <w:rPr>
                <w:rFonts w:ascii="宋体" w:hAnsi="宋体" w:cs="宋体"/>
                <w:sz w:val="21"/>
                <w:szCs w:val="21"/>
              </w:rPr>
            </w:pPr>
          </w:p>
        </w:tc>
      </w:tr>
      <w:tr w:rsidR="00912ABF">
        <w:tc>
          <w:tcPr>
            <w:tcW w:w="676" w:type="dxa"/>
            <w:vMerge/>
            <w:vAlign w:val="center"/>
          </w:tcPr>
          <w:p w:rsidR="00912ABF" w:rsidRDefault="00912ABF">
            <w:pPr>
              <w:spacing w:line="360" w:lineRule="auto"/>
              <w:jc w:val="center"/>
              <w:rPr>
                <w:rFonts w:ascii="宋体" w:hAnsi="宋体" w:cs="宋体"/>
                <w:sz w:val="21"/>
                <w:szCs w:val="21"/>
              </w:rPr>
            </w:pPr>
          </w:p>
        </w:tc>
        <w:tc>
          <w:tcPr>
            <w:tcW w:w="709" w:type="dxa"/>
            <w:vMerge/>
            <w:vAlign w:val="center"/>
          </w:tcPr>
          <w:p w:rsidR="00912ABF" w:rsidRDefault="00912ABF">
            <w:pPr>
              <w:spacing w:line="360" w:lineRule="auto"/>
              <w:rPr>
                <w:rFonts w:ascii="宋体" w:hAnsi="宋体" w:cs="宋体"/>
                <w:sz w:val="21"/>
                <w:szCs w:val="21"/>
                <w:lang w:val="zh-CN"/>
              </w:rPr>
            </w:pPr>
          </w:p>
        </w:tc>
        <w:tc>
          <w:tcPr>
            <w:tcW w:w="4679" w:type="dxa"/>
            <w:vAlign w:val="center"/>
          </w:tcPr>
          <w:p w:rsidR="00912ABF" w:rsidRDefault="009A466C">
            <w:pPr>
              <w:spacing w:line="360" w:lineRule="auto"/>
              <w:rPr>
                <w:rFonts w:ascii="宋体" w:hAnsi="宋体" w:cs="宋体"/>
                <w:sz w:val="21"/>
                <w:szCs w:val="21"/>
                <w:lang w:val="zh-CN"/>
              </w:rPr>
            </w:pPr>
            <w:r>
              <w:rPr>
                <w:rFonts w:ascii="宋体" w:hAnsi="宋体" w:cs="宋体" w:hint="eastAsia"/>
                <w:sz w:val="21"/>
                <w:szCs w:val="21"/>
              </w:rPr>
              <w:t>（5）参加政府采购活动前三年内，在经营活动中没有重大违法记录（注②）</w:t>
            </w:r>
          </w:p>
        </w:tc>
        <w:tc>
          <w:tcPr>
            <w:tcW w:w="3564" w:type="dxa"/>
            <w:vMerge/>
            <w:vAlign w:val="center"/>
          </w:tcPr>
          <w:p w:rsidR="00912ABF" w:rsidRDefault="00912ABF">
            <w:pPr>
              <w:snapToGrid w:val="0"/>
              <w:spacing w:line="360" w:lineRule="auto"/>
              <w:ind w:firstLineChars="200" w:firstLine="420"/>
              <w:rPr>
                <w:rFonts w:ascii="宋体" w:hAnsi="宋体" w:cs="宋体"/>
                <w:kern w:val="0"/>
                <w:sz w:val="21"/>
                <w:szCs w:val="21"/>
              </w:rPr>
            </w:pPr>
          </w:p>
        </w:tc>
      </w:tr>
      <w:tr w:rsidR="00912ABF">
        <w:trPr>
          <w:trHeight w:val="977"/>
        </w:trPr>
        <w:tc>
          <w:tcPr>
            <w:tcW w:w="676" w:type="dxa"/>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2</w:t>
            </w:r>
          </w:p>
        </w:tc>
        <w:tc>
          <w:tcPr>
            <w:tcW w:w="5388" w:type="dxa"/>
            <w:gridSpan w:val="2"/>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特定资格条件</w:t>
            </w:r>
          </w:p>
        </w:tc>
        <w:tc>
          <w:tcPr>
            <w:tcW w:w="3564" w:type="dxa"/>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按第一篇“（二）特定资格条件”的要求提交</w:t>
            </w:r>
          </w:p>
        </w:tc>
      </w:tr>
      <w:tr w:rsidR="00912ABF">
        <w:tc>
          <w:tcPr>
            <w:tcW w:w="676" w:type="dxa"/>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3</w:t>
            </w:r>
          </w:p>
        </w:tc>
        <w:tc>
          <w:tcPr>
            <w:tcW w:w="5388" w:type="dxa"/>
            <w:gridSpan w:val="2"/>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保证金</w:t>
            </w:r>
          </w:p>
        </w:tc>
        <w:tc>
          <w:tcPr>
            <w:tcW w:w="3564" w:type="dxa"/>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保证金到账截止时间前足额缴纳保证金，且满足询价通知书第一篇五、竞标保证金中的相关规定。</w:t>
            </w:r>
          </w:p>
        </w:tc>
      </w:tr>
    </w:tbl>
    <w:p w:rsidR="00912ABF" w:rsidRDefault="009A466C">
      <w:pPr>
        <w:snapToGrid w:val="0"/>
        <w:spacing w:line="360" w:lineRule="auto"/>
        <w:ind w:firstLineChars="200" w:firstLine="420"/>
        <w:rPr>
          <w:rFonts w:ascii="宋体" w:hAnsi="宋体" w:cs="宋体"/>
          <w:kern w:val="0"/>
          <w:sz w:val="21"/>
          <w:szCs w:val="21"/>
        </w:rPr>
      </w:pPr>
      <w:r>
        <w:rPr>
          <w:rFonts w:ascii="宋体" w:hAnsi="宋体" w:cs="宋体" w:hint="eastAsia"/>
          <w:kern w:val="0"/>
          <w:sz w:val="21"/>
          <w:szCs w:val="21"/>
        </w:rPr>
        <w:t>注：</w:t>
      </w:r>
    </w:p>
    <w:p w:rsidR="00912ABF" w:rsidRDefault="009A466C">
      <w:pPr>
        <w:snapToGrid w:val="0"/>
        <w:spacing w:line="360" w:lineRule="auto"/>
        <w:ind w:firstLineChars="200" w:firstLine="420"/>
        <w:rPr>
          <w:rFonts w:ascii="宋体" w:hAnsi="宋体" w:cs="宋体"/>
          <w:kern w:val="0"/>
          <w:sz w:val="21"/>
          <w:szCs w:val="21"/>
        </w:rPr>
      </w:pPr>
      <w:r>
        <w:rPr>
          <w:rFonts w:ascii="宋体" w:hAnsi="宋体" w:cs="宋体" w:hint="eastAsia"/>
          <w:kern w:val="0"/>
          <w:sz w:val="21"/>
          <w:szCs w:val="21"/>
        </w:rPr>
        <w:fldChar w:fldCharType="begin"/>
      </w:r>
      <w:r>
        <w:rPr>
          <w:rFonts w:ascii="宋体" w:hAnsi="宋体" w:cs="宋体" w:hint="eastAsia"/>
          <w:kern w:val="0"/>
          <w:sz w:val="21"/>
          <w:szCs w:val="21"/>
        </w:rPr>
        <w:instrText>eq \o\ac(○,1)</w:instrText>
      </w:r>
      <w:r>
        <w:rPr>
          <w:rFonts w:ascii="宋体" w:hAnsi="宋体" w:cs="宋体" w:hint="eastAsia"/>
          <w:kern w:val="0"/>
          <w:sz w:val="21"/>
          <w:szCs w:val="21"/>
        </w:rPr>
        <w:fldChar w:fldCharType="end"/>
      </w:r>
      <w:r>
        <w:rPr>
          <w:rFonts w:ascii="宋体" w:hAnsi="宋体" w:cs="宋体" w:hint="eastAsia"/>
          <w:kern w:val="0"/>
          <w:sz w:val="21"/>
          <w:szCs w:val="21"/>
        </w:rPr>
        <w:t>供应商按“多证合一”登记制度办理营业执照的，组织机构代码证、税务登记证（副本）和社会保险登记证以供应商所提供的营业执照（副本）复印件为准。</w:t>
      </w:r>
    </w:p>
    <w:p w:rsidR="00912ABF" w:rsidRDefault="009A466C">
      <w:pPr>
        <w:snapToGrid w:val="0"/>
        <w:spacing w:line="360" w:lineRule="auto"/>
        <w:ind w:firstLineChars="200" w:firstLine="420"/>
        <w:rPr>
          <w:rFonts w:ascii="宋体" w:hAnsi="宋体" w:cs="宋体"/>
          <w:kern w:val="0"/>
          <w:sz w:val="21"/>
          <w:szCs w:val="21"/>
        </w:rPr>
      </w:pPr>
      <w:r>
        <w:rPr>
          <w:rFonts w:ascii="宋体" w:hAnsi="宋体" w:cs="宋体" w:hint="eastAsia"/>
          <w:kern w:val="0"/>
          <w:sz w:val="21"/>
          <w:szCs w:val="21"/>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12ABF" w:rsidRDefault="009A466C">
      <w:pPr>
        <w:snapToGrid w:val="0"/>
        <w:spacing w:line="360" w:lineRule="auto"/>
        <w:ind w:firstLineChars="200" w:firstLine="422"/>
        <w:rPr>
          <w:rFonts w:ascii="宋体" w:hAnsi="宋体" w:cs="宋体"/>
          <w:kern w:val="0"/>
          <w:sz w:val="21"/>
          <w:szCs w:val="21"/>
        </w:rPr>
      </w:pPr>
      <w:r>
        <w:rPr>
          <w:rFonts w:ascii="宋体" w:hAnsi="宋体" w:cs="宋体" w:hint="eastAsia"/>
          <w:b/>
          <w:bCs/>
          <w:kern w:val="0"/>
          <w:sz w:val="21"/>
          <w:szCs w:val="21"/>
        </w:rPr>
        <w:t>2.符合性检查。</w:t>
      </w:r>
      <w:r>
        <w:rPr>
          <w:rFonts w:ascii="宋体" w:hAnsi="宋体" w:cs="宋体" w:hint="eastAsia"/>
          <w:kern w:val="0"/>
          <w:sz w:val="21"/>
          <w:szCs w:val="21"/>
        </w:rPr>
        <w:t>依据询价通知书的规定，从响应文件的有效性、完整性和对询价通知书的响应程度进行审查，以确定是否对询价通知书的实质性要求</w:t>
      </w:r>
      <w:proofErr w:type="gramStart"/>
      <w:r>
        <w:rPr>
          <w:rFonts w:ascii="宋体" w:hAnsi="宋体" w:cs="宋体" w:hint="eastAsia"/>
          <w:kern w:val="0"/>
          <w:sz w:val="21"/>
          <w:szCs w:val="21"/>
        </w:rPr>
        <w:t>作出</w:t>
      </w:r>
      <w:proofErr w:type="gramEnd"/>
      <w:r>
        <w:rPr>
          <w:rFonts w:ascii="宋体" w:hAnsi="宋体" w:cs="宋体" w:hint="eastAsia"/>
          <w:kern w:val="0"/>
          <w:sz w:val="21"/>
          <w:szCs w:val="21"/>
        </w:rPr>
        <w:t>响应。符合性检查资料表如下：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912ABF">
        <w:trPr>
          <w:trHeight w:val="321"/>
        </w:trPr>
        <w:tc>
          <w:tcPr>
            <w:tcW w:w="675"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b/>
                <w:kern w:val="0"/>
                <w:sz w:val="21"/>
                <w:szCs w:val="21"/>
              </w:rPr>
            </w:pPr>
            <w:r>
              <w:rPr>
                <w:rFonts w:ascii="宋体" w:hAnsi="宋体"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b/>
                <w:kern w:val="0"/>
                <w:sz w:val="21"/>
                <w:szCs w:val="21"/>
              </w:rPr>
            </w:pPr>
            <w:r>
              <w:rPr>
                <w:rFonts w:ascii="宋体" w:hAnsi="宋体"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b/>
                <w:kern w:val="0"/>
                <w:sz w:val="21"/>
                <w:szCs w:val="21"/>
              </w:rPr>
            </w:pPr>
            <w:r>
              <w:rPr>
                <w:rFonts w:ascii="宋体" w:hAnsi="宋体" w:cs="宋体" w:hint="eastAsia"/>
                <w:b/>
                <w:kern w:val="0"/>
                <w:sz w:val="21"/>
                <w:szCs w:val="21"/>
              </w:rPr>
              <w:t>评审标准</w:t>
            </w:r>
          </w:p>
        </w:tc>
      </w:tr>
      <w:tr w:rsidR="00912ABF">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kern w:val="0"/>
                <w:sz w:val="21"/>
                <w:szCs w:val="21"/>
              </w:rPr>
            </w:pPr>
            <w:r>
              <w:rPr>
                <w:rFonts w:ascii="宋体" w:hAnsi="宋体" w:cs="宋体" w:hint="eastAsia"/>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sz w:val="21"/>
                <w:szCs w:val="21"/>
              </w:rPr>
              <w:t>响应文件签署</w:t>
            </w:r>
          </w:p>
        </w:tc>
        <w:tc>
          <w:tcPr>
            <w:tcW w:w="5409"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sz w:val="21"/>
                <w:szCs w:val="21"/>
              </w:rPr>
              <w:t>响应文件上法定代表人或其授权代表人的签字齐全。</w:t>
            </w:r>
          </w:p>
        </w:tc>
      </w:tr>
      <w:tr w:rsidR="00912ABF">
        <w:trPr>
          <w:trHeight w:val="389"/>
        </w:trPr>
        <w:tc>
          <w:tcPr>
            <w:tcW w:w="675" w:type="dxa"/>
            <w:vMerge/>
            <w:tcBorders>
              <w:top w:val="single" w:sz="4" w:space="0" w:color="auto"/>
              <w:left w:val="single" w:sz="4" w:space="0" w:color="auto"/>
              <w:bottom w:val="single" w:sz="4" w:space="0" w:color="auto"/>
              <w:right w:val="single" w:sz="4" w:space="0" w:color="auto"/>
            </w:tcBorders>
            <w:vAlign w:val="center"/>
          </w:tcPr>
          <w:p w:rsidR="00912ABF" w:rsidRDefault="00912ABF">
            <w:pPr>
              <w:keepNext/>
              <w:keepLines/>
              <w:widowControl/>
              <w:spacing w:before="260" w:after="260" w:line="360" w:lineRule="auto"/>
              <w:jc w:val="left"/>
              <w:outlineLvl w:val="2"/>
              <w:rPr>
                <w:rFonts w:ascii="宋体" w:hAnsi="宋体" w:cs="宋体"/>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12ABF" w:rsidRDefault="00912ABF">
            <w:pPr>
              <w:keepNext/>
              <w:keepLines/>
              <w:widowControl/>
              <w:spacing w:before="260" w:after="260" w:line="360" w:lineRule="auto"/>
              <w:jc w:val="left"/>
              <w:outlineLvl w:val="2"/>
              <w:rPr>
                <w:rFonts w:ascii="宋体" w:hAnsi="宋体"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sz w:val="21"/>
                <w:szCs w:val="21"/>
              </w:rPr>
            </w:pPr>
            <w:r>
              <w:rPr>
                <w:rFonts w:ascii="宋体" w:hAnsi="宋体" w:cs="宋体" w:hint="eastAsia"/>
                <w:sz w:val="21"/>
                <w:szCs w:val="21"/>
              </w:rPr>
              <w:t>法定代表人身份证明及授权委托书有效，符合询价通知书规定的格式，签字或盖章齐全。</w:t>
            </w:r>
          </w:p>
        </w:tc>
      </w:tr>
      <w:tr w:rsidR="00912ABF">
        <w:trPr>
          <w:trHeight w:val="70"/>
        </w:trPr>
        <w:tc>
          <w:tcPr>
            <w:tcW w:w="675" w:type="dxa"/>
            <w:vMerge/>
            <w:tcBorders>
              <w:top w:val="single" w:sz="4" w:space="0" w:color="auto"/>
              <w:left w:val="single" w:sz="4" w:space="0" w:color="auto"/>
              <w:bottom w:val="single" w:sz="4" w:space="0" w:color="auto"/>
              <w:right w:val="single" w:sz="4" w:space="0" w:color="auto"/>
            </w:tcBorders>
            <w:vAlign w:val="center"/>
          </w:tcPr>
          <w:p w:rsidR="00912ABF" w:rsidRDefault="00912ABF">
            <w:pPr>
              <w:keepNext/>
              <w:keepLines/>
              <w:widowControl/>
              <w:spacing w:before="260" w:after="260" w:line="360" w:lineRule="auto"/>
              <w:jc w:val="left"/>
              <w:outlineLvl w:val="2"/>
              <w:rPr>
                <w:rFonts w:ascii="宋体" w:hAnsi="宋体" w:cs="宋体"/>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12ABF" w:rsidRDefault="00912ABF">
            <w:pPr>
              <w:keepNext/>
              <w:keepLines/>
              <w:widowControl/>
              <w:spacing w:before="260" w:after="260" w:line="360" w:lineRule="auto"/>
              <w:jc w:val="left"/>
              <w:outlineLvl w:val="2"/>
              <w:rPr>
                <w:rFonts w:ascii="宋体" w:hAnsi="宋体"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sz w:val="21"/>
                <w:szCs w:val="21"/>
                <w:lang w:val="zh-CN"/>
              </w:rPr>
            </w:pPr>
            <w:r>
              <w:rPr>
                <w:rFonts w:ascii="宋体" w:hAnsi="宋体" w:cs="宋体"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sz w:val="21"/>
                <w:szCs w:val="21"/>
              </w:rPr>
              <w:t>只能有一个有效报价，不得提交选择性报价。</w:t>
            </w:r>
          </w:p>
        </w:tc>
      </w:tr>
      <w:tr w:rsidR="00912ABF">
        <w:trPr>
          <w:trHeight w:val="917"/>
        </w:trPr>
        <w:tc>
          <w:tcPr>
            <w:tcW w:w="675"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kern w:val="0"/>
                <w:sz w:val="21"/>
                <w:szCs w:val="21"/>
              </w:rPr>
            </w:pPr>
            <w:r>
              <w:rPr>
                <w:rFonts w:ascii="宋体" w:hAnsi="宋体" w:cs="宋体" w:hint="eastAsia"/>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sz w:val="21"/>
                <w:szCs w:val="21"/>
              </w:rPr>
              <w:t>响应</w:t>
            </w:r>
            <w:r>
              <w:rPr>
                <w:rFonts w:ascii="宋体" w:hAnsi="宋体" w:cs="宋体" w:hint="eastAsia"/>
                <w:sz w:val="21"/>
                <w:szCs w:val="21"/>
                <w:lang w:val="zh-CN"/>
              </w:rPr>
              <w:t>文件份数</w:t>
            </w:r>
          </w:p>
        </w:tc>
        <w:tc>
          <w:tcPr>
            <w:tcW w:w="5409"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sz w:val="21"/>
                <w:szCs w:val="21"/>
              </w:rPr>
              <w:t>响应</w:t>
            </w:r>
            <w:r>
              <w:rPr>
                <w:rFonts w:ascii="宋体" w:hAnsi="宋体" w:cs="宋体" w:hint="eastAsia"/>
                <w:sz w:val="21"/>
                <w:szCs w:val="21"/>
                <w:lang w:val="zh-CN"/>
              </w:rPr>
              <w:t>文件正、副本数量符合</w:t>
            </w:r>
            <w:r>
              <w:rPr>
                <w:rFonts w:ascii="宋体" w:hAnsi="宋体" w:cs="宋体" w:hint="eastAsia"/>
                <w:sz w:val="21"/>
                <w:szCs w:val="21"/>
              </w:rPr>
              <w:t>询价通知书</w:t>
            </w:r>
            <w:r>
              <w:rPr>
                <w:rFonts w:ascii="宋体" w:hAnsi="宋体" w:cs="宋体" w:hint="eastAsia"/>
                <w:sz w:val="21"/>
                <w:szCs w:val="21"/>
                <w:lang w:val="zh-CN"/>
              </w:rPr>
              <w:t>要求。</w:t>
            </w:r>
          </w:p>
        </w:tc>
      </w:tr>
      <w:tr w:rsidR="00912ABF">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kern w:val="0"/>
                <w:sz w:val="21"/>
                <w:szCs w:val="21"/>
              </w:rPr>
            </w:pPr>
            <w:r>
              <w:rPr>
                <w:rFonts w:ascii="宋体" w:hAnsi="宋体" w:cs="宋体" w:hint="eastAsia"/>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sz w:val="21"/>
                <w:szCs w:val="21"/>
                <w:lang w:val="zh-CN"/>
              </w:rPr>
            </w:pPr>
            <w:r>
              <w:rPr>
                <w:rFonts w:ascii="宋体" w:hAnsi="宋体" w:cs="宋体" w:hint="eastAsia"/>
                <w:kern w:val="0"/>
                <w:sz w:val="21"/>
                <w:szCs w:val="21"/>
              </w:rPr>
              <w:t>询价通知书的响应程度审查</w:t>
            </w:r>
          </w:p>
        </w:tc>
        <w:tc>
          <w:tcPr>
            <w:tcW w:w="1984"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kern w:val="0"/>
                <w:sz w:val="21"/>
                <w:szCs w:val="21"/>
              </w:rPr>
              <w:t>响应文件内容</w:t>
            </w:r>
          </w:p>
        </w:tc>
        <w:tc>
          <w:tcPr>
            <w:tcW w:w="5409" w:type="dxa"/>
            <w:tcBorders>
              <w:top w:val="single" w:sz="4" w:space="0" w:color="auto"/>
              <w:left w:val="single" w:sz="4" w:space="0" w:color="auto"/>
              <w:bottom w:val="single" w:sz="4" w:space="0" w:color="auto"/>
              <w:right w:val="single" w:sz="4" w:space="0" w:color="auto"/>
            </w:tcBorders>
            <w:vAlign w:val="center"/>
          </w:tcPr>
          <w:p w:rsidR="00912ABF" w:rsidRDefault="009A466C">
            <w:pPr>
              <w:pStyle w:val="ad"/>
              <w:spacing w:line="360" w:lineRule="auto"/>
              <w:rPr>
                <w:rFonts w:ascii="宋体" w:hAnsi="宋体" w:cs="宋体"/>
                <w:kern w:val="0"/>
                <w:sz w:val="21"/>
                <w:szCs w:val="21"/>
              </w:rPr>
            </w:pPr>
            <w:r>
              <w:rPr>
                <w:rFonts w:ascii="宋体" w:hAnsi="宋体" w:cs="宋体" w:hint="eastAsia"/>
                <w:kern w:val="0"/>
                <w:sz w:val="21"/>
                <w:szCs w:val="21"/>
              </w:rPr>
              <w:t>对询价通知书第三篇、第四篇规定的询价内容</w:t>
            </w:r>
            <w:proofErr w:type="gramStart"/>
            <w:r>
              <w:rPr>
                <w:rFonts w:ascii="宋体" w:hAnsi="宋体" w:cs="宋体" w:hint="eastAsia"/>
                <w:kern w:val="0"/>
                <w:sz w:val="21"/>
                <w:szCs w:val="21"/>
              </w:rPr>
              <w:t>作出</w:t>
            </w:r>
            <w:proofErr w:type="gramEnd"/>
            <w:r>
              <w:rPr>
                <w:rFonts w:ascii="宋体" w:hAnsi="宋体" w:cs="宋体" w:hint="eastAsia"/>
                <w:kern w:val="0"/>
                <w:sz w:val="21"/>
                <w:szCs w:val="21"/>
              </w:rPr>
              <w:t>响应。</w:t>
            </w:r>
          </w:p>
        </w:tc>
      </w:tr>
      <w:tr w:rsidR="00912ABF">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912ABF" w:rsidRDefault="00912ABF">
            <w:pPr>
              <w:keepNext/>
              <w:keepLines/>
              <w:widowControl/>
              <w:spacing w:before="260" w:after="260" w:line="360" w:lineRule="auto"/>
              <w:jc w:val="left"/>
              <w:outlineLvl w:val="2"/>
              <w:rPr>
                <w:rFonts w:ascii="宋体" w:hAnsi="宋体" w:cs="宋体"/>
                <w:kern w:val="0"/>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12ABF" w:rsidRDefault="00912ABF">
            <w:pPr>
              <w:keepNext/>
              <w:keepLines/>
              <w:widowControl/>
              <w:spacing w:before="260" w:after="260" w:line="360" w:lineRule="auto"/>
              <w:jc w:val="left"/>
              <w:outlineLvl w:val="2"/>
              <w:rPr>
                <w:rFonts w:ascii="宋体" w:hAnsi="宋体" w:cs="宋体"/>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kern w:val="0"/>
                <w:sz w:val="21"/>
                <w:szCs w:val="21"/>
              </w:rPr>
              <w:t>询价有效期</w:t>
            </w:r>
          </w:p>
        </w:tc>
        <w:tc>
          <w:tcPr>
            <w:tcW w:w="5409"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rPr>
                <w:rFonts w:ascii="宋体" w:hAnsi="宋体" w:cs="宋体"/>
                <w:kern w:val="0"/>
                <w:sz w:val="21"/>
                <w:szCs w:val="21"/>
              </w:rPr>
            </w:pPr>
            <w:r>
              <w:rPr>
                <w:rFonts w:ascii="宋体" w:hAnsi="宋体" w:cs="宋体" w:hint="eastAsia"/>
                <w:kern w:val="0"/>
                <w:sz w:val="21"/>
                <w:szCs w:val="21"/>
              </w:rPr>
              <w:t>满足询价通知书</w:t>
            </w:r>
            <w:r>
              <w:rPr>
                <w:rFonts w:ascii="宋体" w:hAnsi="宋体" w:cs="宋体" w:hint="eastAsia"/>
                <w:sz w:val="21"/>
                <w:szCs w:val="21"/>
                <w:lang w:val="zh-CN"/>
              </w:rPr>
              <w:t>规定。</w:t>
            </w:r>
          </w:p>
        </w:tc>
      </w:tr>
    </w:tbl>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（1）询价小组在对响应文件的有效性、完整性和响应程度进行审查时，可以要求供应商对响应文件中含义不明确、同类问题表述不一致或者有明显文字和计算错误的内容等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1"/>
          <w:szCs w:val="21"/>
        </w:rPr>
        <w:t>作出</w:t>
      </w:r>
      <w:proofErr w:type="gramEnd"/>
      <w:r>
        <w:rPr>
          <w:rFonts w:ascii="宋体" w:hAnsi="宋体" w:cs="宋体" w:hint="eastAsia"/>
          <w:sz w:val="21"/>
          <w:szCs w:val="21"/>
        </w:rPr>
        <w:t>必要的澄清、说明或者更正。供应商的澄清、说明或者更正不得超出响应文件的范围或者改变响应文件的实质性内容。</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（2）询价小组要求供应商澄清、说明或者更正响应文件应当以书面形式</w:t>
      </w:r>
      <w:proofErr w:type="gramStart"/>
      <w:r>
        <w:rPr>
          <w:rFonts w:ascii="宋体" w:hAnsi="宋体" w:cs="宋体" w:hint="eastAsia"/>
          <w:sz w:val="21"/>
          <w:szCs w:val="21"/>
        </w:rPr>
        <w:t>作出</w:t>
      </w:r>
      <w:proofErr w:type="gramEnd"/>
      <w:r>
        <w:rPr>
          <w:rFonts w:ascii="宋体" w:hAnsi="宋体" w:cs="宋体" w:hint="eastAsia"/>
          <w:sz w:val="21"/>
          <w:szCs w:val="21"/>
        </w:rPr>
        <w:t>。供应商的澄清、说明或者更正应当由法定代表人或其授权代表签字或者加盖公章。由授权代表签字的，应当附法定代表人授权书。供应商为自然人的，应当由本人签字并附身份证明。</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（3）在询价过程中询价的任何一方不得向他人透露与询价有关的技术资料、价格或其他信息。</w:t>
      </w:r>
    </w:p>
    <w:p w:rsidR="00912ABF" w:rsidRDefault="009A466C">
      <w:pPr>
        <w:pStyle w:val="3"/>
        <w:spacing w:before="0" w:after="0" w:line="360" w:lineRule="auto"/>
        <w:rPr>
          <w:rFonts w:ascii="宋体" w:hAnsi="宋体" w:cs="宋体"/>
          <w:bCs/>
          <w:sz w:val="21"/>
          <w:szCs w:val="21"/>
        </w:rPr>
      </w:pPr>
      <w:bookmarkStart w:id="92" w:name="_Toc12004"/>
      <w:r>
        <w:rPr>
          <w:rFonts w:ascii="宋体" w:hAnsi="宋体" w:cs="宋体" w:hint="eastAsia"/>
          <w:bCs/>
          <w:sz w:val="21"/>
          <w:szCs w:val="21"/>
        </w:rPr>
        <w:t>五、对技术和商务部分的评审</w:t>
      </w:r>
      <w:bookmarkEnd w:id="92"/>
    </w:p>
    <w:p w:rsidR="00912ABF" w:rsidRDefault="009A466C">
      <w:pPr>
        <w:snapToGrid w:val="0"/>
        <w:spacing w:line="360" w:lineRule="auto"/>
        <w:ind w:firstLineChars="200" w:firstLine="420"/>
        <w:rPr>
          <w:rFonts w:ascii="宋体" w:hAnsi="宋体" w:cs="宋体"/>
          <w:bCs/>
          <w:sz w:val="21"/>
          <w:szCs w:val="21"/>
        </w:rPr>
      </w:pPr>
      <w:r>
        <w:rPr>
          <w:rFonts w:ascii="宋体" w:hAnsi="宋体" w:cs="宋体" w:hint="eastAsia"/>
          <w:bCs/>
          <w:sz w:val="21"/>
          <w:szCs w:val="21"/>
        </w:rPr>
        <w:t>1、“第三篇 询价项目技术需求”有一条及以上不能满足询价通知书要求的供应商为无效响应；</w:t>
      </w:r>
    </w:p>
    <w:p w:rsidR="00912ABF" w:rsidRDefault="009A466C">
      <w:pPr>
        <w:snapToGrid w:val="0"/>
        <w:spacing w:line="360" w:lineRule="auto"/>
        <w:ind w:firstLineChars="200" w:firstLine="420"/>
        <w:rPr>
          <w:rFonts w:ascii="宋体" w:hAnsi="宋体" w:cs="宋体"/>
          <w:bCs/>
          <w:sz w:val="21"/>
          <w:szCs w:val="21"/>
        </w:rPr>
      </w:pPr>
      <w:r>
        <w:rPr>
          <w:rFonts w:ascii="宋体" w:hAnsi="宋体" w:cs="宋体" w:hint="eastAsia"/>
          <w:bCs/>
          <w:sz w:val="21"/>
          <w:szCs w:val="21"/>
        </w:rPr>
        <w:t>2、“第四篇 询价项目商务需求”有一条及以上不能满足询价通知书要求的供应商为无效响应。</w:t>
      </w:r>
    </w:p>
    <w:p w:rsidR="00912ABF" w:rsidRDefault="009A466C">
      <w:pPr>
        <w:pStyle w:val="3"/>
        <w:spacing w:before="0" w:after="0" w:line="360" w:lineRule="auto"/>
        <w:rPr>
          <w:rFonts w:ascii="宋体" w:hAnsi="宋体" w:cs="宋体"/>
          <w:bCs/>
          <w:sz w:val="21"/>
          <w:szCs w:val="21"/>
        </w:rPr>
      </w:pPr>
      <w:bookmarkStart w:id="93" w:name="_Toc102227320"/>
      <w:bookmarkStart w:id="94" w:name="_Toc19939"/>
      <w:bookmarkStart w:id="95" w:name="_Toc342913394"/>
      <w:bookmarkStart w:id="96" w:name="_Toc426965635"/>
      <w:bookmarkStart w:id="97" w:name="_Toc192"/>
      <w:bookmarkStart w:id="98" w:name="_Toc17851"/>
      <w:bookmarkStart w:id="99" w:name="_Toc521318175"/>
      <w:bookmarkStart w:id="100" w:name="_Toc487204784"/>
      <w:bookmarkStart w:id="101" w:name="_Toc20321"/>
      <w:bookmarkStart w:id="102" w:name="_Toc23656"/>
      <w:r>
        <w:rPr>
          <w:rFonts w:ascii="宋体" w:hAnsi="宋体" w:cs="宋体" w:hint="eastAsia"/>
          <w:bCs/>
          <w:sz w:val="21"/>
          <w:szCs w:val="21"/>
        </w:rPr>
        <w:t>六、成交</w:t>
      </w:r>
      <w:bookmarkEnd w:id="93"/>
      <w:r>
        <w:rPr>
          <w:rFonts w:ascii="宋体" w:hAnsi="宋体" w:cs="宋体" w:hint="eastAsia"/>
          <w:bCs/>
          <w:sz w:val="21"/>
          <w:szCs w:val="21"/>
        </w:rPr>
        <w:t>标准</w:t>
      </w:r>
      <w:bookmarkEnd w:id="94"/>
      <w:bookmarkEnd w:id="95"/>
      <w:bookmarkEnd w:id="96"/>
      <w:bookmarkEnd w:id="97"/>
      <w:bookmarkEnd w:id="98"/>
      <w:bookmarkEnd w:id="99"/>
      <w:bookmarkEnd w:id="100"/>
      <w:bookmarkEnd w:id="101"/>
      <w:bookmarkEnd w:id="102"/>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1、询价小组将依照本询价通知书相关规定对质量和服务均能满足询价实质性响应要求的供应商所提交的报价进行政策扣减，按照由低到高的顺序提出3名以上成交候选人，并编写评审报告。</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2、若供应商的报价相同，按服务条款的优劣顺序排列。</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3、成交价格=成交供应商的报价</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4、询价小组认为供应商</w:t>
      </w:r>
      <w:r>
        <w:rPr>
          <w:rFonts w:ascii="宋体" w:hAnsi="宋体" w:cs="宋体" w:hint="eastAsia"/>
          <w:kern w:val="0"/>
          <w:sz w:val="21"/>
          <w:szCs w:val="21"/>
        </w:rPr>
        <w:t>的报价明显低于其他通过符合性审查供应商的报价，有可能影响产品质量或者不能诚信履约的，应当要求其在评标现场合理的时间内提供书面说明，必要时提交相关证明材料；供应商不能证明其报价合理性的，询价小组应当将其作为无效投标处理。</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5、采取采购人确定成交供应商的，采购代理机构应当在评审结束后2个工作日内将评审报告送采购人确认。采购人应当在收到评审报告后5个工作日内，从评审报告提出的成交候选人中，根据质量和服务均能满足询价通知书实质性响应要求且报价最低的原则确定成交供应商。采购人逾期未确定成交</w:t>
      </w:r>
      <w:proofErr w:type="gramStart"/>
      <w:r>
        <w:rPr>
          <w:rFonts w:ascii="宋体" w:hAnsi="宋体" w:cs="宋体" w:hint="eastAsia"/>
          <w:sz w:val="21"/>
          <w:szCs w:val="21"/>
        </w:rPr>
        <w:t>供应商且不</w:t>
      </w:r>
      <w:proofErr w:type="gramEnd"/>
      <w:r>
        <w:rPr>
          <w:rFonts w:ascii="宋体" w:hAnsi="宋体" w:cs="宋体" w:hint="eastAsia"/>
          <w:sz w:val="21"/>
          <w:szCs w:val="21"/>
        </w:rPr>
        <w:t>提出异议的，视为确定评审报告提出的最后报价最低的供应商为成交供应商。采购人也可以授权询价小组直接确定成交供应商。</w:t>
      </w:r>
    </w:p>
    <w:p w:rsidR="00912ABF" w:rsidRDefault="009A466C">
      <w:pPr>
        <w:snapToGrid w:val="0"/>
        <w:spacing w:line="360" w:lineRule="auto"/>
        <w:ind w:firstLineChars="167" w:firstLine="351"/>
        <w:rPr>
          <w:rFonts w:ascii="宋体" w:hAnsi="宋体" w:cs="宋体"/>
          <w:sz w:val="21"/>
          <w:szCs w:val="21"/>
        </w:rPr>
      </w:pPr>
      <w:r>
        <w:rPr>
          <w:rFonts w:ascii="宋体" w:hAnsi="宋体" w:cs="宋体" w:hint="eastAsia"/>
          <w:sz w:val="21"/>
          <w:szCs w:val="21"/>
        </w:rPr>
        <w:t>6、成交供应商的变更</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6.1成交供应</w:t>
      </w:r>
      <w:proofErr w:type="gramStart"/>
      <w:r>
        <w:rPr>
          <w:rFonts w:ascii="宋体" w:hAnsi="宋体" w:cs="宋体" w:hint="eastAsia"/>
          <w:sz w:val="21"/>
          <w:szCs w:val="21"/>
        </w:rPr>
        <w:t>商拒绝</w:t>
      </w:r>
      <w:proofErr w:type="gramEnd"/>
      <w:r>
        <w:rPr>
          <w:rFonts w:ascii="宋体" w:hAnsi="宋体" w:cs="宋体" w:hint="eastAsia"/>
          <w:sz w:val="21"/>
          <w:szCs w:val="21"/>
        </w:rPr>
        <w:t>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912ABF" w:rsidRDefault="009A466C">
      <w:pPr>
        <w:snapToGrid w:val="0"/>
        <w:spacing w:line="360" w:lineRule="auto"/>
        <w:ind w:firstLineChars="150" w:firstLine="315"/>
        <w:rPr>
          <w:rFonts w:ascii="宋体" w:hAnsi="宋体" w:cs="宋体"/>
          <w:sz w:val="21"/>
          <w:szCs w:val="21"/>
        </w:rPr>
      </w:pPr>
      <w:r>
        <w:rPr>
          <w:rFonts w:ascii="宋体" w:hAnsi="宋体" w:cs="宋体" w:hint="eastAsia"/>
          <w:sz w:val="21"/>
          <w:szCs w:val="21"/>
        </w:rPr>
        <w:t>6.2成交</w:t>
      </w:r>
      <w:proofErr w:type="gramStart"/>
      <w:r>
        <w:rPr>
          <w:rFonts w:ascii="宋体" w:hAnsi="宋体" w:cs="宋体" w:hint="eastAsia"/>
          <w:sz w:val="21"/>
          <w:szCs w:val="21"/>
        </w:rPr>
        <w:t>供应商无充分</w:t>
      </w:r>
      <w:proofErr w:type="gramEnd"/>
      <w:r>
        <w:rPr>
          <w:rFonts w:ascii="宋体" w:hAnsi="宋体" w:cs="宋体" w:hint="eastAsia"/>
          <w:sz w:val="21"/>
          <w:szCs w:val="21"/>
        </w:rPr>
        <w:t>理由放弃成交的，采购人将会同采购代理机构把相关情况报财政部门，财政部</w:t>
      </w:r>
      <w:r>
        <w:rPr>
          <w:rFonts w:ascii="宋体" w:hAnsi="宋体" w:cs="宋体" w:hint="eastAsia"/>
          <w:sz w:val="21"/>
          <w:szCs w:val="21"/>
        </w:rPr>
        <w:lastRenderedPageBreak/>
        <w:t>门将根据《政府采购非招标采购方式管理办法》的相关规定对违规供应商进行处罚。</w:t>
      </w:r>
    </w:p>
    <w:p w:rsidR="00912ABF" w:rsidRDefault="009A466C">
      <w:pPr>
        <w:pStyle w:val="3"/>
        <w:spacing w:before="0" w:after="0" w:line="360" w:lineRule="auto"/>
        <w:rPr>
          <w:rFonts w:ascii="宋体" w:hAnsi="宋体" w:cs="宋体"/>
          <w:sz w:val="21"/>
          <w:szCs w:val="21"/>
        </w:rPr>
      </w:pPr>
      <w:bookmarkStart w:id="103" w:name="_Toc2878"/>
      <w:bookmarkStart w:id="104" w:name="_Toc8806"/>
      <w:bookmarkStart w:id="105" w:name="_Toc521318176"/>
      <w:bookmarkStart w:id="106" w:name="_Toc8416"/>
      <w:r>
        <w:rPr>
          <w:rFonts w:ascii="宋体" w:hAnsi="宋体" w:cs="宋体" w:hint="eastAsia"/>
          <w:sz w:val="21"/>
          <w:szCs w:val="21"/>
        </w:rPr>
        <w:t>七、评审依据</w:t>
      </w:r>
      <w:bookmarkEnd w:id="103"/>
      <w:bookmarkEnd w:id="104"/>
      <w:bookmarkEnd w:id="105"/>
      <w:bookmarkEnd w:id="106"/>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评审的依据为询价通知书和响应文件（含有效的补充文件）。询价小组判断响应文件对询价通知书的响应，仅基于响应文件本身而不靠外部证据。</w:t>
      </w:r>
    </w:p>
    <w:p w:rsidR="00912ABF" w:rsidRDefault="009A466C">
      <w:pPr>
        <w:pStyle w:val="3"/>
        <w:spacing w:before="0" w:after="0" w:line="360" w:lineRule="auto"/>
        <w:rPr>
          <w:rFonts w:ascii="宋体" w:hAnsi="宋体" w:cs="宋体"/>
          <w:sz w:val="21"/>
          <w:szCs w:val="21"/>
        </w:rPr>
      </w:pPr>
      <w:bookmarkStart w:id="107" w:name="_Toc13238"/>
      <w:bookmarkStart w:id="108" w:name="_Toc102227321"/>
      <w:bookmarkStart w:id="109" w:name="_Toc30323"/>
      <w:bookmarkStart w:id="110" w:name="_Toc342913395"/>
      <w:bookmarkStart w:id="111" w:name="_Toc487204785"/>
      <w:bookmarkStart w:id="112" w:name="_Toc521318177"/>
      <w:bookmarkStart w:id="113" w:name="_Toc426965636"/>
      <w:bookmarkStart w:id="114" w:name="_Toc19807"/>
      <w:r>
        <w:rPr>
          <w:rFonts w:ascii="宋体" w:hAnsi="宋体" w:cs="宋体" w:hint="eastAsia"/>
          <w:sz w:val="21"/>
          <w:szCs w:val="21"/>
        </w:rPr>
        <w:t>八、成交通知</w:t>
      </w:r>
      <w:bookmarkEnd w:id="107"/>
      <w:bookmarkEnd w:id="108"/>
      <w:bookmarkEnd w:id="109"/>
      <w:bookmarkEnd w:id="110"/>
      <w:bookmarkEnd w:id="111"/>
      <w:bookmarkEnd w:id="112"/>
      <w:bookmarkEnd w:id="113"/>
      <w:bookmarkEnd w:id="114"/>
    </w:p>
    <w:p w:rsidR="00912ABF" w:rsidRDefault="009A466C">
      <w:pPr>
        <w:spacing w:line="360" w:lineRule="auto"/>
        <w:ind w:firstLineChars="150" w:firstLine="315"/>
        <w:rPr>
          <w:rFonts w:ascii="宋体" w:hAnsi="宋体" w:cs="宋体"/>
          <w:bCs/>
          <w:sz w:val="21"/>
          <w:szCs w:val="21"/>
        </w:rPr>
      </w:pPr>
      <w:r>
        <w:rPr>
          <w:rFonts w:ascii="宋体" w:hAnsi="宋体" w:cs="宋体" w:hint="eastAsia"/>
          <w:bCs/>
          <w:sz w:val="21"/>
          <w:szCs w:val="21"/>
        </w:rPr>
        <w:t>（一）成交供应商确定后，采购人将公开发布成交结果公示。</w:t>
      </w:r>
    </w:p>
    <w:p w:rsidR="00912ABF" w:rsidRDefault="009A466C">
      <w:pPr>
        <w:spacing w:line="360" w:lineRule="auto"/>
        <w:ind w:firstLineChars="150" w:firstLine="315"/>
        <w:rPr>
          <w:rFonts w:ascii="宋体" w:hAnsi="宋体" w:cs="宋体"/>
          <w:sz w:val="21"/>
          <w:szCs w:val="21"/>
        </w:rPr>
      </w:pPr>
      <w:r>
        <w:rPr>
          <w:rFonts w:ascii="宋体" w:hAnsi="宋体" w:cs="宋体" w:hint="eastAsia"/>
          <w:bCs/>
          <w:sz w:val="21"/>
          <w:szCs w:val="21"/>
        </w:rPr>
        <w:t>（二）结果公告发出同时，采购代理机构将以书面形式发出《成交</w:t>
      </w:r>
      <w:r>
        <w:rPr>
          <w:rFonts w:ascii="宋体" w:hAnsi="宋体" w:cs="宋体" w:hint="eastAsia"/>
          <w:sz w:val="21"/>
          <w:szCs w:val="21"/>
        </w:rPr>
        <w:t>通知书》。《成交通知书》一经发出即发生法律效力。</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（三）《成交通知书》将作为签订合同的依据。</w:t>
      </w:r>
    </w:p>
    <w:p w:rsidR="00912ABF" w:rsidRDefault="009A466C">
      <w:pPr>
        <w:pStyle w:val="3"/>
        <w:spacing w:before="0" w:after="0" w:line="360" w:lineRule="auto"/>
        <w:rPr>
          <w:rFonts w:ascii="宋体" w:hAnsi="宋体" w:cs="宋体"/>
          <w:sz w:val="21"/>
          <w:szCs w:val="21"/>
        </w:rPr>
      </w:pPr>
      <w:bookmarkStart w:id="115" w:name="_Toc102227322"/>
      <w:bookmarkStart w:id="116" w:name="_Toc342913396"/>
      <w:bookmarkStart w:id="117" w:name="_Toc24852"/>
      <w:bookmarkStart w:id="118" w:name="_Toc487204787"/>
      <w:bookmarkStart w:id="119" w:name="_Toc17946"/>
      <w:bookmarkStart w:id="120" w:name="_Toc426965638"/>
      <w:bookmarkStart w:id="121" w:name="_Toc21329"/>
      <w:bookmarkStart w:id="122" w:name="_Toc521318179"/>
      <w:r>
        <w:rPr>
          <w:rFonts w:ascii="宋体" w:hAnsi="宋体" w:cs="宋体" w:hint="eastAsia"/>
          <w:sz w:val="21"/>
          <w:szCs w:val="21"/>
        </w:rPr>
        <w:t>九、签订</w:t>
      </w:r>
      <w:bookmarkEnd w:id="115"/>
      <w:r>
        <w:rPr>
          <w:rFonts w:ascii="宋体" w:hAnsi="宋体" w:cs="宋体" w:hint="eastAsia"/>
          <w:sz w:val="21"/>
          <w:szCs w:val="21"/>
        </w:rPr>
        <w:t>合同</w:t>
      </w:r>
      <w:bookmarkEnd w:id="116"/>
      <w:bookmarkEnd w:id="117"/>
      <w:bookmarkEnd w:id="118"/>
      <w:bookmarkEnd w:id="119"/>
      <w:bookmarkEnd w:id="120"/>
      <w:bookmarkEnd w:id="121"/>
      <w:bookmarkEnd w:id="122"/>
    </w:p>
    <w:p w:rsidR="00912ABF" w:rsidRPr="00617DD7" w:rsidRDefault="009A466C">
      <w:pPr>
        <w:spacing w:line="360" w:lineRule="auto"/>
        <w:ind w:firstLineChars="150" w:firstLine="315"/>
        <w:rPr>
          <w:rFonts w:ascii="宋体" w:hAnsi="宋体" w:cs="宋体"/>
          <w:sz w:val="21"/>
          <w:szCs w:val="21"/>
        </w:rPr>
      </w:pPr>
      <w:r w:rsidRPr="00617DD7">
        <w:rPr>
          <w:rFonts w:ascii="宋体" w:hAnsi="宋体" w:cs="宋体" w:hint="eastAsia"/>
          <w:sz w:val="21"/>
          <w:szCs w:val="21"/>
        </w:rPr>
        <w:t>（一）采购人与成交供应商应当在成交通知书发出之日起3个工作日内，按照询价通知书确定的采购标的、规格型号、采购金额、采购数量、技术和服务要求等事项签订采购合同，否则没收投标保证金并取消成交人资格。</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（二）询价通知书、成交供应商的响应文件及有效承诺文件等，均为签订合同的依据。</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（三）成交供应商未按照询价通知书确定的事项签订合同，或者与采购人另行订立背离合同实质性内容协议的，将承担相关法律责任。</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四）采购人不得向成交供应商提出超出询价以外的任何要求作为签订合同的条件，不得与成交供应商订立背离询价确定的合同文本以及采购标的、规格型号、采购金额、采购数量、技术和服务要求等实质性内容的协议。</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（五）除不可抗力等因素外，成交通知书发出后，采购人改变成交结果，或者成交</w:t>
      </w:r>
      <w:proofErr w:type="gramStart"/>
      <w:r>
        <w:rPr>
          <w:rFonts w:ascii="宋体" w:hAnsi="宋体" w:cs="宋体" w:hint="eastAsia"/>
          <w:sz w:val="21"/>
          <w:szCs w:val="21"/>
        </w:rPr>
        <w:t>供应商无正当</w:t>
      </w:r>
      <w:proofErr w:type="gramEnd"/>
      <w:r>
        <w:rPr>
          <w:rFonts w:ascii="宋体" w:hAnsi="宋体" w:cs="宋体" w:hint="eastAsia"/>
          <w:sz w:val="21"/>
          <w:szCs w:val="21"/>
        </w:rPr>
        <w:t>理由拒绝签订政府采购合同的，应当承担相应的法律责任。</w:t>
      </w:r>
    </w:p>
    <w:p w:rsidR="00912ABF" w:rsidRDefault="00912ABF">
      <w:pPr>
        <w:spacing w:line="360" w:lineRule="auto"/>
        <w:ind w:firstLineChars="200" w:firstLine="420"/>
        <w:rPr>
          <w:rFonts w:ascii="宋体" w:hAnsi="宋体" w:cs="宋体"/>
          <w:sz w:val="21"/>
          <w:szCs w:val="21"/>
        </w:rPr>
      </w:pPr>
    </w:p>
    <w:p w:rsidR="00912ABF" w:rsidRDefault="00912ABF">
      <w:pPr>
        <w:spacing w:line="360" w:lineRule="auto"/>
        <w:ind w:firstLineChars="200" w:firstLine="420"/>
        <w:rPr>
          <w:rFonts w:ascii="宋体" w:hAnsi="宋体" w:cs="宋体"/>
          <w:sz w:val="21"/>
          <w:szCs w:val="21"/>
        </w:rPr>
        <w:sectPr w:rsidR="00912ABF">
          <w:footerReference w:type="default" r:id="rId12"/>
          <w:pgSz w:w="11907" w:h="16840"/>
          <w:pgMar w:top="1134" w:right="1191" w:bottom="1021" w:left="1304" w:header="964" w:footer="992" w:gutter="0"/>
          <w:pgNumType w:fmt="numberInDash" w:start="1"/>
          <w:cols w:space="720"/>
          <w:docGrid w:linePitch="312"/>
        </w:sectPr>
      </w:pPr>
    </w:p>
    <w:p w:rsidR="00912ABF" w:rsidRDefault="009A466C">
      <w:pPr>
        <w:pStyle w:val="2"/>
        <w:spacing w:before="0" w:after="0" w:line="360" w:lineRule="auto"/>
        <w:jc w:val="center"/>
        <w:rPr>
          <w:rFonts w:ascii="宋体" w:eastAsia="宋体" w:hAnsi="宋体" w:cs="宋体"/>
          <w:bCs/>
          <w:kern w:val="0"/>
          <w:sz w:val="21"/>
          <w:szCs w:val="21"/>
        </w:rPr>
      </w:pPr>
      <w:bookmarkStart w:id="123" w:name="_Toc11568"/>
      <w:bookmarkStart w:id="124" w:name="_Toc9225"/>
      <w:bookmarkStart w:id="125" w:name="_Toc521318180"/>
      <w:bookmarkStart w:id="126" w:name="_Toc14422"/>
      <w:r>
        <w:rPr>
          <w:rFonts w:ascii="宋体" w:eastAsia="宋体" w:hAnsi="宋体" w:cs="宋体" w:hint="eastAsia"/>
          <w:sz w:val="44"/>
          <w:szCs w:val="44"/>
        </w:rPr>
        <w:lastRenderedPageBreak/>
        <w:t xml:space="preserve">第三篇 </w:t>
      </w:r>
      <w:bookmarkEnd w:id="123"/>
      <w:bookmarkEnd w:id="124"/>
      <w:bookmarkEnd w:id="125"/>
      <w:r>
        <w:rPr>
          <w:rFonts w:ascii="宋体" w:eastAsia="宋体" w:hAnsi="宋体" w:cs="宋体" w:hint="eastAsia"/>
          <w:sz w:val="44"/>
          <w:szCs w:val="44"/>
        </w:rPr>
        <w:t>询价项目技术需求</w:t>
      </w:r>
      <w:bookmarkEnd w:id="126"/>
    </w:p>
    <w:p w:rsidR="00912ABF" w:rsidRDefault="009A466C">
      <w:pPr>
        <w:pStyle w:val="3"/>
        <w:spacing w:before="0" w:after="0" w:line="360" w:lineRule="auto"/>
        <w:rPr>
          <w:rFonts w:ascii="宋体" w:hAnsi="宋体" w:cs="宋体"/>
          <w:sz w:val="21"/>
          <w:szCs w:val="21"/>
        </w:rPr>
      </w:pPr>
      <w:bookmarkStart w:id="127" w:name="_Toc19111"/>
      <w:bookmarkStart w:id="128" w:name="_Toc29174"/>
      <w:bookmarkStart w:id="129" w:name="_Toc344475116"/>
      <w:bookmarkStart w:id="130" w:name="_Toc470709474"/>
      <w:bookmarkStart w:id="131" w:name="_Toc313536013"/>
      <w:bookmarkStart w:id="132" w:name="_Toc12789058"/>
      <w:r>
        <w:rPr>
          <w:rFonts w:ascii="宋体" w:hAnsi="宋体" w:cs="宋体" w:hint="eastAsia"/>
          <w:sz w:val="21"/>
          <w:szCs w:val="21"/>
        </w:rPr>
        <w:t>一、项目</w:t>
      </w:r>
      <w:bookmarkEnd w:id="127"/>
      <w:bookmarkEnd w:id="128"/>
      <w:r w:rsidR="00B3457C">
        <w:rPr>
          <w:rFonts w:ascii="宋体" w:hAnsi="宋体" w:cs="宋体" w:hint="eastAsia"/>
          <w:sz w:val="21"/>
          <w:szCs w:val="21"/>
        </w:rPr>
        <w:t>施工内容</w:t>
      </w:r>
    </w:p>
    <w:p w:rsidR="00B3457C" w:rsidRDefault="009A466C" w:rsidP="00B3457C">
      <w:pPr>
        <w:spacing w:line="360" w:lineRule="auto"/>
        <w:ind w:right="12" w:firstLine="480"/>
        <w:rPr>
          <w:rFonts w:ascii="宋体" w:hAnsi="宋体" w:cs="宋体"/>
          <w:sz w:val="21"/>
          <w:szCs w:val="21"/>
        </w:rPr>
      </w:pPr>
      <w:bookmarkStart w:id="133" w:name="_Toc8792"/>
      <w:r>
        <w:rPr>
          <w:rFonts w:ascii="宋体" w:hAnsi="宋体" w:cs="宋体" w:hint="eastAsia"/>
          <w:sz w:val="21"/>
          <w:szCs w:val="21"/>
        </w:rPr>
        <w:t xml:space="preserve">  </w:t>
      </w:r>
      <w:r w:rsidR="00B3457C">
        <w:rPr>
          <w:rFonts w:ascii="宋体" w:hAnsi="宋体" w:cs="宋体" w:hint="eastAsia"/>
          <w:sz w:val="21"/>
          <w:szCs w:val="21"/>
        </w:rPr>
        <w:t>本工程位于重庆市永川区农业机械化学校内</w:t>
      </w:r>
      <w:proofErr w:type="gramStart"/>
      <w:r w:rsidR="00B3457C">
        <w:rPr>
          <w:rFonts w:ascii="宋体" w:hAnsi="宋体" w:cs="宋体" w:hint="eastAsia"/>
          <w:sz w:val="21"/>
          <w:szCs w:val="21"/>
        </w:rPr>
        <w:t>一</w:t>
      </w:r>
      <w:proofErr w:type="gramEnd"/>
      <w:r w:rsidR="00B3457C">
        <w:rPr>
          <w:rFonts w:ascii="宋体" w:hAnsi="宋体" w:cs="宋体" w:hint="eastAsia"/>
          <w:sz w:val="21"/>
          <w:szCs w:val="21"/>
        </w:rPr>
        <w:t>食堂外墙屋顶改造</w:t>
      </w:r>
    </w:p>
    <w:p w:rsidR="00B3457C" w:rsidRPr="00B3457C" w:rsidRDefault="00B3457C" w:rsidP="00B3457C">
      <w:pPr>
        <w:spacing w:line="360" w:lineRule="auto"/>
        <w:ind w:right="12" w:firstLine="480"/>
        <w:rPr>
          <w:rFonts w:ascii="宋体" w:hAnsi="宋体" w:cs="宋体"/>
          <w:sz w:val="21"/>
          <w:szCs w:val="21"/>
        </w:rPr>
      </w:pPr>
      <w:r>
        <w:rPr>
          <w:rFonts w:ascii="宋体" w:hAnsi="宋体" w:cs="宋体"/>
          <w:sz w:val="21"/>
          <w:szCs w:val="21"/>
        </w:rPr>
        <w:t>（一）</w:t>
      </w:r>
      <w:r w:rsidRPr="00B3457C">
        <w:rPr>
          <w:rFonts w:ascii="宋体" w:hAnsi="宋体" w:cs="宋体" w:hint="eastAsia"/>
          <w:sz w:val="21"/>
          <w:szCs w:val="21"/>
        </w:rPr>
        <w:t>本次施工内容：</w:t>
      </w:r>
    </w:p>
    <w:p w:rsidR="00B3457C" w:rsidRPr="00B3457C" w:rsidRDefault="00B3457C" w:rsidP="00B3457C">
      <w:pPr>
        <w:spacing w:line="360" w:lineRule="auto"/>
        <w:ind w:right="12" w:firstLine="480"/>
        <w:rPr>
          <w:rFonts w:ascii="宋体" w:hAnsi="宋体" w:cs="宋体"/>
          <w:sz w:val="21"/>
          <w:szCs w:val="21"/>
        </w:rPr>
      </w:pPr>
      <w:r>
        <w:rPr>
          <w:rFonts w:ascii="宋体" w:hAnsi="宋体" w:cs="宋体" w:hint="eastAsia"/>
          <w:sz w:val="21"/>
          <w:szCs w:val="21"/>
        </w:rPr>
        <w:t>1、</w:t>
      </w:r>
      <w:r w:rsidRPr="00B3457C">
        <w:rPr>
          <w:rFonts w:ascii="宋体" w:hAnsi="宋体" w:cs="宋体" w:hint="eastAsia"/>
          <w:sz w:val="21"/>
          <w:szCs w:val="21"/>
        </w:rPr>
        <w:t>1-E至1-A交1-1至1-2侧立面，1-1至1-3交1-K至1/1-G背立面，1-1至1-9交1-A至1-B正立面所有外墙漆</w:t>
      </w:r>
      <w:proofErr w:type="gramStart"/>
      <w:r w:rsidRPr="00B3457C">
        <w:rPr>
          <w:rFonts w:ascii="宋体" w:hAnsi="宋体" w:cs="宋体" w:hint="eastAsia"/>
          <w:sz w:val="21"/>
          <w:szCs w:val="21"/>
        </w:rPr>
        <w:t>铲除至抗裂</w:t>
      </w:r>
      <w:proofErr w:type="gramEnd"/>
      <w:r w:rsidRPr="00B3457C">
        <w:rPr>
          <w:rFonts w:ascii="宋体" w:hAnsi="宋体" w:cs="宋体" w:hint="eastAsia"/>
          <w:sz w:val="21"/>
          <w:szCs w:val="21"/>
        </w:rPr>
        <w:t>砂浆或水平砂浆找平层，按设计要求施工抗裂砂浆、外墙漆等；</w:t>
      </w:r>
    </w:p>
    <w:p w:rsidR="00B3457C" w:rsidRPr="00B3457C" w:rsidRDefault="00B3457C" w:rsidP="00B3457C">
      <w:pPr>
        <w:spacing w:line="360" w:lineRule="auto"/>
        <w:ind w:right="12" w:firstLine="480"/>
        <w:rPr>
          <w:rFonts w:ascii="宋体" w:hAnsi="宋体" w:cs="宋体"/>
          <w:sz w:val="21"/>
          <w:szCs w:val="21"/>
        </w:rPr>
      </w:pPr>
      <w:r>
        <w:rPr>
          <w:rFonts w:ascii="宋体" w:hAnsi="宋体" w:cs="宋体" w:hint="eastAsia"/>
          <w:sz w:val="21"/>
          <w:szCs w:val="21"/>
        </w:rPr>
        <w:t>2、</w:t>
      </w:r>
      <w:r w:rsidRPr="00B3457C">
        <w:rPr>
          <w:rFonts w:ascii="宋体" w:hAnsi="宋体" w:cs="宋体" w:hint="eastAsia"/>
          <w:sz w:val="21"/>
          <w:szCs w:val="21"/>
        </w:rPr>
        <w:t>正立面外走廊及平台天棚（1-1至1-9交1-A以北外走廊）、1-1至1-2交1-A至1-E平台顶部和楼梯地面天棚全部铲除,按设计要求重做；</w:t>
      </w:r>
    </w:p>
    <w:p w:rsidR="00B3457C" w:rsidRPr="00B3457C" w:rsidRDefault="00B3457C" w:rsidP="00B3457C">
      <w:pPr>
        <w:spacing w:line="360" w:lineRule="auto"/>
        <w:ind w:right="12" w:firstLine="480"/>
        <w:rPr>
          <w:rFonts w:ascii="宋体" w:hAnsi="宋体" w:cs="宋体"/>
          <w:sz w:val="21"/>
          <w:szCs w:val="21"/>
        </w:rPr>
      </w:pPr>
      <w:r>
        <w:rPr>
          <w:rFonts w:ascii="宋体" w:hAnsi="宋体" w:cs="宋体" w:hint="eastAsia"/>
          <w:sz w:val="21"/>
          <w:szCs w:val="21"/>
        </w:rPr>
        <w:t>3、</w:t>
      </w:r>
      <w:r w:rsidRPr="00B3457C">
        <w:rPr>
          <w:rFonts w:ascii="宋体" w:hAnsi="宋体" w:cs="宋体" w:hint="eastAsia"/>
          <w:sz w:val="21"/>
          <w:szCs w:val="21"/>
        </w:rPr>
        <w:t>屋面天沟外侧檐口铲除所有外墙漆及抹灰，按外墙改造做法重新做外墙漆；</w:t>
      </w:r>
    </w:p>
    <w:p w:rsidR="00B3457C" w:rsidRPr="00B3457C" w:rsidRDefault="00B3457C" w:rsidP="00B3457C">
      <w:pPr>
        <w:spacing w:line="360" w:lineRule="auto"/>
        <w:ind w:right="12" w:firstLine="480"/>
        <w:rPr>
          <w:rFonts w:ascii="宋体" w:hAnsi="宋体" w:cs="宋体"/>
          <w:sz w:val="21"/>
          <w:szCs w:val="21"/>
        </w:rPr>
      </w:pPr>
      <w:r w:rsidRPr="00B3457C">
        <w:rPr>
          <w:rFonts w:ascii="宋体" w:hAnsi="宋体" w:cs="宋体" w:hint="eastAsia"/>
          <w:sz w:val="21"/>
          <w:szCs w:val="21"/>
        </w:rPr>
        <w:t>4、所有本次外墙改造范围内的水平阳角位置，增设铝合金鹰嘴滴水线条；</w:t>
      </w:r>
    </w:p>
    <w:p w:rsidR="00B3457C" w:rsidRPr="00B3457C" w:rsidRDefault="00B3457C" w:rsidP="00B3457C">
      <w:pPr>
        <w:spacing w:line="360" w:lineRule="auto"/>
        <w:ind w:right="12" w:firstLine="480"/>
        <w:rPr>
          <w:rFonts w:ascii="宋体" w:hAnsi="宋体" w:cs="宋体"/>
          <w:sz w:val="21"/>
          <w:szCs w:val="21"/>
        </w:rPr>
      </w:pPr>
      <w:r w:rsidRPr="00B3457C">
        <w:rPr>
          <w:rFonts w:ascii="宋体" w:hAnsi="宋体" w:cs="宋体" w:hint="eastAsia"/>
          <w:sz w:val="21"/>
          <w:szCs w:val="21"/>
        </w:rPr>
        <w:t>5、原钢结构夹芯板屋面拆除屋面夹芯板，采用本设计的0.8mm</w:t>
      </w:r>
      <w:proofErr w:type="gramStart"/>
      <w:r w:rsidRPr="00B3457C">
        <w:rPr>
          <w:rFonts w:ascii="宋体" w:hAnsi="宋体" w:cs="宋体" w:hint="eastAsia"/>
          <w:sz w:val="21"/>
          <w:szCs w:val="21"/>
        </w:rPr>
        <w:t>厚压型钢</w:t>
      </w:r>
      <w:proofErr w:type="gramEnd"/>
      <w:r w:rsidRPr="00B3457C">
        <w:rPr>
          <w:rFonts w:ascii="宋体" w:hAnsi="宋体" w:cs="宋体" w:hint="eastAsia"/>
          <w:sz w:val="21"/>
          <w:szCs w:val="21"/>
        </w:rPr>
        <w:t>板屋面；气窗取消；取消后的气窗位置，做成压型钢板屋面；</w:t>
      </w:r>
    </w:p>
    <w:p w:rsidR="00B3457C" w:rsidRPr="00B3457C" w:rsidRDefault="00B3457C" w:rsidP="00B3457C">
      <w:pPr>
        <w:spacing w:line="360" w:lineRule="auto"/>
        <w:ind w:right="12" w:firstLine="480"/>
        <w:rPr>
          <w:rFonts w:ascii="宋体" w:hAnsi="宋体" w:cs="宋体"/>
          <w:sz w:val="21"/>
          <w:szCs w:val="21"/>
        </w:rPr>
      </w:pPr>
      <w:r w:rsidRPr="00B3457C">
        <w:rPr>
          <w:rFonts w:ascii="宋体" w:hAnsi="宋体" w:cs="宋体" w:hint="eastAsia"/>
          <w:sz w:val="21"/>
          <w:szCs w:val="21"/>
        </w:rPr>
        <w:t xml:space="preserve">6、原屋面玻璃采光顶按本设计调整为8mm厚PC耐力板屋面； </w:t>
      </w:r>
    </w:p>
    <w:p w:rsidR="00B3457C" w:rsidRPr="00B3457C" w:rsidRDefault="00B3457C" w:rsidP="00B3457C">
      <w:pPr>
        <w:spacing w:line="360" w:lineRule="auto"/>
        <w:ind w:right="12" w:firstLine="480"/>
        <w:rPr>
          <w:rFonts w:ascii="宋体" w:hAnsi="宋体" w:cs="宋体"/>
          <w:sz w:val="21"/>
          <w:szCs w:val="21"/>
        </w:rPr>
      </w:pPr>
      <w:r w:rsidRPr="00B3457C">
        <w:rPr>
          <w:rFonts w:ascii="宋体" w:hAnsi="宋体" w:cs="宋体" w:hint="eastAsia"/>
          <w:sz w:val="21"/>
          <w:szCs w:val="21"/>
        </w:rPr>
        <w:t>7、1-C至1-E交1-1至1-2</w:t>
      </w:r>
      <w:proofErr w:type="gramStart"/>
      <w:r w:rsidRPr="00B3457C">
        <w:rPr>
          <w:rFonts w:ascii="宋体" w:hAnsi="宋体" w:cs="宋体" w:hint="eastAsia"/>
          <w:sz w:val="21"/>
          <w:szCs w:val="21"/>
        </w:rPr>
        <w:t>三层梁</w:t>
      </w:r>
      <w:proofErr w:type="gramEnd"/>
      <w:r w:rsidRPr="00B3457C">
        <w:rPr>
          <w:rFonts w:ascii="宋体" w:hAnsi="宋体" w:cs="宋体" w:hint="eastAsia"/>
          <w:sz w:val="21"/>
          <w:szCs w:val="21"/>
        </w:rPr>
        <w:t>处（标高14.100处）按设计要求增设8mm厚PC耐力板雨棚；</w:t>
      </w:r>
    </w:p>
    <w:p w:rsidR="00B3457C" w:rsidRPr="00B3457C" w:rsidRDefault="00B3457C" w:rsidP="00B3457C">
      <w:pPr>
        <w:spacing w:line="360" w:lineRule="auto"/>
        <w:ind w:right="12" w:firstLine="480"/>
        <w:rPr>
          <w:rFonts w:ascii="宋体" w:hAnsi="宋体" w:cs="宋体"/>
          <w:sz w:val="21"/>
          <w:szCs w:val="21"/>
        </w:rPr>
      </w:pPr>
      <w:r w:rsidRPr="00B3457C">
        <w:rPr>
          <w:rFonts w:ascii="宋体" w:hAnsi="宋体" w:cs="宋体" w:hint="eastAsia"/>
          <w:sz w:val="21"/>
          <w:szCs w:val="21"/>
        </w:rPr>
        <w:t>8、钢结构夹芯板屋面改造过程中，需对本钢结构屋面的</w:t>
      </w:r>
      <w:proofErr w:type="gramStart"/>
      <w:r w:rsidRPr="00B3457C">
        <w:rPr>
          <w:rFonts w:ascii="宋体" w:hAnsi="宋体" w:cs="宋体" w:hint="eastAsia"/>
          <w:sz w:val="21"/>
          <w:szCs w:val="21"/>
        </w:rPr>
        <w:t>四周钢</w:t>
      </w:r>
      <w:proofErr w:type="gramEnd"/>
      <w:r w:rsidRPr="00B3457C">
        <w:rPr>
          <w:rFonts w:ascii="宋体" w:hAnsi="宋体" w:cs="宋体" w:hint="eastAsia"/>
          <w:sz w:val="21"/>
          <w:szCs w:val="21"/>
        </w:rPr>
        <w:t>檐口（外侧钢弦子）进行除漆，并重新喷涂防锈和</w:t>
      </w:r>
      <w:proofErr w:type="gramStart"/>
      <w:r w:rsidRPr="00B3457C">
        <w:rPr>
          <w:rFonts w:ascii="宋体" w:hAnsi="宋体" w:cs="宋体" w:hint="eastAsia"/>
          <w:sz w:val="21"/>
          <w:szCs w:val="21"/>
        </w:rPr>
        <w:t>防腐漆各两遍</w:t>
      </w:r>
      <w:proofErr w:type="gramEnd"/>
      <w:r w:rsidRPr="00B3457C">
        <w:rPr>
          <w:rFonts w:ascii="宋体" w:hAnsi="宋体" w:cs="宋体" w:hint="eastAsia"/>
          <w:sz w:val="21"/>
          <w:szCs w:val="21"/>
        </w:rPr>
        <w:t xml:space="preserve">；  </w:t>
      </w:r>
    </w:p>
    <w:p w:rsidR="00912ABF" w:rsidRDefault="009A466C" w:rsidP="00B3457C">
      <w:pPr>
        <w:spacing w:line="360" w:lineRule="auto"/>
        <w:ind w:right="12" w:firstLine="480"/>
        <w:rPr>
          <w:rFonts w:ascii="宋体" w:hAnsi="宋体" w:cs="宋体"/>
          <w:sz w:val="21"/>
          <w:szCs w:val="21"/>
        </w:rPr>
      </w:pPr>
      <w:r>
        <w:rPr>
          <w:rFonts w:ascii="宋体" w:hAnsi="宋体" w:cs="宋体" w:hint="eastAsia"/>
          <w:sz w:val="21"/>
          <w:szCs w:val="21"/>
        </w:rPr>
        <w:t>（</w:t>
      </w:r>
      <w:r w:rsidR="00B3457C">
        <w:rPr>
          <w:rFonts w:ascii="宋体" w:hAnsi="宋体" w:cs="宋体" w:hint="eastAsia"/>
          <w:sz w:val="21"/>
          <w:szCs w:val="21"/>
        </w:rPr>
        <w:t>二</w:t>
      </w:r>
      <w:r>
        <w:rPr>
          <w:rFonts w:ascii="宋体" w:hAnsi="宋体" w:cs="宋体" w:hint="eastAsia"/>
          <w:sz w:val="21"/>
          <w:szCs w:val="21"/>
        </w:rPr>
        <w:t>）施工范围：包括但不限于施工图纸范围内所有内容。</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w:t>
      </w:r>
      <w:r w:rsidR="00B3457C">
        <w:rPr>
          <w:rFonts w:ascii="宋体" w:hAnsi="宋体" w:cs="宋体" w:hint="eastAsia"/>
          <w:sz w:val="21"/>
          <w:szCs w:val="21"/>
        </w:rPr>
        <w:t>三</w:t>
      </w:r>
      <w:r>
        <w:rPr>
          <w:rFonts w:ascii="宋体" w:hAnsi="宋体" w:cs="宋体" w:hint="eastAsia"/>
          <w:sz w:val="21"/>
          <w:szCs w:val="21"/>
        </w:rPr>
        <w:t>）施工工期：总工期</w:t>
      </w:r>
      <w:r>
        <w:rPr>
          <w:rFonts w:ascii="宋体" w:hAnsi="宋体" w:cs="宋体"/>
          <w:sz w:val="21"/>
          <w:szCs w:val="21"/>
        </w:rPr>
        <w:t>40</w:t>
      </w:r>
      <w:r>
        <w:rPr>
          <w:rFonts w:ascii="宋体" w:hAnsi="宋体" w:cs="宋体" w:hint="eastAsia"/>
          <w:sz w:val="21"/>
          <w:szCs w:val="21"/>
        </w:rPr>
        <w:t>日历天。</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w:t>
      </w:r>
      <w:r w:rsidR="00B3457C">
        <w:rPr>
          <w:rFonts w:ascii="宋体" w:hAnsi="宋体" w:cs="宋体" w:hint="eastAsia"/>
          <w:sz w:val="21"/>
          <w:szCs w:val="21"/>
        </w:rPr>
        <w:t>四</w:t>
      </w:r>
      <w:r>
        <w:rPr>
          <w:rFonts w:ascii="宋体" w:hAnsi="宋体" w:cs="宋体" w:hint="eastAsia"/>
          <w:sz w:val="21"/>
          <w:szCs w:val="21"/>
        </w:rPr>
        <w:t>）质保期： 2年</w:t>
      </w:r>
    </w:p>
    <w:p w:rsidR="00912ABF" w:rsidRDefault="009A466C">
      <w:pPr>
        <w:pStyle w:val="3"/>
        <w:spacing w:before="0" w:after="0" w:line="360" w:lineRule="auto"/>
        <w:rPr>
          <w:rFonts w:ascii="宋体" w:hAnsi="宋体" w:cs="宋体"/>
          <w:sz w:val="21"/>
          <w:szCs w:val="21"/>
        </w:rPr>
      </w:pPr>
      <w:bookmarkStart w:id="134" w:name="_Toc3009"/>
      <w:r>
        <w:rPr>
          <w:rFonts w:ascii="宋体" w:hAnsi="宋体" w:cs="宋体" w:hint="eastAsia"/>
          <w:sz w:val="21"/>
          <w:szCs w:val="21"/>
        </w:rPr>
        <w:t>二、</w:t>
      </w:r>
      <w:bookmarkEnd w:id="133"/>
      <w:r>
        <w:rPr>
          <w:rFonts w:ascii="宋体" w:hAnsi="宋体" w:cs="宋体" w:hint="eastAsia"/>
          <w:sz w:val="21"/>
          <w:szCs w:val="21"/>
        </w:rPr>
        <w:t>工程质量及人员要求</w:t>
      </w:r>
      <w:bookmarkEnd w:id="134"/>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（一）工程质量要求及保证</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1、设备和材料质量总体要求：所供相关设备和材料必须货真价实，符合环保节能要求，假冒伪劣产品不得参与政府采购；所供设备和材料的各项手续、文件必须真实完整有效；其他材料各项技术参数、质量指标必须符合国家技术质量监督机构及有关管理部门和行业的规定和标准，满足本项目要求。</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2、质量保证期:满足重庆市建设工程质量监督总站监制《重庆市建设工程质量保修书》相关要求，本项目质保期为2年。</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3、属于国家规定“三包”范围的，其产品质量保证期不得低于“三包”规定。</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4、成交供应商质量保证期承诺优于国家“三包”规定的，按成交供应</w:t>
      </w:r>
      <w:proofErr w:type="gramStart"/>
      <w:r>
        <w:rPr>
          <w:rFonts w:ascii="宋体" w:hAnsi="宋体" w:cs="宋体" w:hint="eastAsia"/>
          <w:sz w:val="21"/>
          <w:szCs w:val="21"/>
        </w:rPr>
        <w:t>商实际</w:t>
      </w:r>
      <w:proofErr w:type="gramEnd"/>
      <w:r>
        <w:rPr>
          <w:rFonts w:ascii="宋体" w:hAnsi="宋体" w:cs="宋体" w:hint="eastAsia"/>
          <w:sz w:val="21"/>
          <w:szCs w:val="21"/>
        </w:rPr>
        <w:t>承诺执行。</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5、在保修期内，所有设备和施工质量缺陷的维护及维修（非人为损坏）均为免费。</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6、在保修期内，所有设备维护和施工质量缺陷维修均为现场服务，由此产生的费用均不再收取。</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7、符合国家行业和重庆市现行工程建设法律法规和管理规范要求，工程质量等级“合格”。</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（二）项目管理班子人员配备要求</w:t>
      </w:r>
    </w:p>
    <w:p w:rsidR="00912ABF" w:rsidRDefault="009A466C">
      <w:pPr>
        <w:spacing w:line="360" w:lineRule="auto"/>
        <w:ind w:right="12" w:firstLine="480"/>
        <w:rPr>
          <w:rFonts w:ascii="宋体" w:hAnsi="宋体" w:cs="宋体"/>
          <w:sz w:val="21"/>
          <w:szCs w:val="21"/>
        </w:rPr>
      </w:pPr>
      <w:bookmarkStart w:id="135" w:name="_Toc14366"/>
      <w:r>
        <w:rPr>
          <w:rFonts w:ascii="宋体" w:hAnsi="宋体" w:cs="宋体" w:hint="eastAsia"/>
          <w:sz w:val="21"/>
          <w:szCs w:val="21"/>
        </w:rPr>
        <w:t>1.项目经理（1人）</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拟派的项目经理须在供应商单位注册，并应具有建筑工程专业二级及以上注册建造师执业资格（不</w:t>
      </w:r>
      <w:r>
        <w:rPr>
          <w:rFonts w:ascii="宋体" w:hAnsi="宋体" w:cs="宋体" w:hint="eastAsia"/>
          <w:sz w:val="21"/>
          <w:szCs w:val="21"/>
        </w:rPr>
        <w:lastRenderedPageBreak/>
        <w:t>含临时建造师）。【1.提供人员注册证书复印件，加盖供应商公章；2.提供供应商为其缴纳的2024年任意1月社保证明复印件并加盖供应商公章】。</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2.技术负责人（1人）</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拟派的技术负责人须具有工程类中级及以上职称。【1.提供人员职称证复印件，加盖供应商公章；2.提供供应商为其缴纳的2024年任意1月社保证明复印件并加盖供应商公章】。</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3.主要管理人员</w:t>
      </w:r>
    </w:p>
    <w:p w:rsidR="00912ABF" w:rsidRDefault="009A466C">
      <w:pPr>
        <w:spacing w:line="360" w:lineRule="auto"/>
        <w:ind w:right="12" w:firstLine="480"/>
        <w:rPr>
          <w:rFonts w:ascii="宋体" w:hAnsi="宋体" w:cs="宋体"/>
          <w:sz w:val="21"/>
          <w:szCs w:val="21"/>
        </w:rPr>
      </w:pPr>
      <w:r>
        <w:rPr>
          <w:rFonts w:ascii="宋体" w:hAnsi="宋体" w:cs="宋体" w:hint="eastAsia"/>
          <w:sz w:val="21"/>
          <w:szCs w:val="21"/>
        </w:rPr>
        <w:t>持有有效证件的施工员不少于 1 人，安全员不少于 1 人，质量（检）员不少于 1 人。【1.提供人员相应证书复印件（安全员提供C证），加盖供应商公章；2.提供供应商为其缴纳的2024年任意1月社保证明复印件并加盖供应商公章】。</w:t>
      </w:r>
    </w:p>
    <w:p w:rsidR="00912ABF" w:rsidRDefault="009A466C">
      <w:pPr>
        <w:pStyle w:val="3"/>
        <w:spacing w:before="0" w:after="0" w:line="360" w:lineRule="auto"/>
        <w:rPr>
          <w:rFonts w:ascii="宋体" w:hAnsi="宋体" w:cs="宋体"/>
          <w:sz w:val="21"/>
          <w:szCs w:val="21"/>
        </w:rPr>
      </w:pPr>
      <w:bookmarkStart w:id="136" w:name="_Toc27585"/>
      <w:bookmarkStart w:id="137" w:name="_Toc28167"/>
      <w:r>
        <w:rPr>
          <w:rFonts w:ascii="宋体" w:hAnsi="宋体" w:cs="宋体" w:hint="eastAsia"/>
          <w:sz w:val="21"/>
          <w:szCs w:val="21"/>
        </w:rPr>
        <w:t>三、现场踏勘</w:t>
      </w:r>
      <w:bookmarkEnd w:id="136"/>
      <w:bookmarkEnd w:id="137"/>
    </w:p>
    <w:p w:rsidR="00912ABF" w:rsidRDefault="009A466C">
      <w:pPr>
        <w:spacing w:line="400" w:lineRule="exact"/>
        <w:ind w:firstLineChars="200" w:firstLine="420"/>
        <w:rPr>
          <w:rFonts w:ascii="宋体" w:hAnsi="宋体" w:cs="宋体"/>
          <w:sz w:val="21"/>
          <w:szCs w:val="21"/>
        </w:rPr>
      </w:pPr>
      <w:r>
        <w:rPr>
          <w:rFonts w:ascii="宋体" w:hAnsi="宋体" w:cs="宋体" w:hint="eastAsia"/>
          <w:sz w:val="21"/>
          <w:szCs w:val="21"/>
        </w:rPr>
        <w:t>供应商在递交响应文件前可自行到项目现场进行勘察，对本项目现场及周边环境进行踏勘以了解本项目风险和义务，踏勘现场所产生的费用及安全责任由供应商自行承担。</w:t>
      </w:r>
    </w:p>
    <w:p w:rsidR="00912ABF" w:rsidRDefault="00912ABF">
      <w:pPr>
        <w:rPr>
          <w:rFonts w:ascii="宋体" w:hAnsi="宋体" w:cs="宋体"/>
          <w:sz w:val="21"/>
          <w:szCs w:val="21"/>
        </w:rPr>
      </w:pPr>
    </w:p>
    <w:p w:rsidR="00912ABF" w:rsidRDefault="009A466C">
      <w:pPr>
        <w:widowControl/>
        <w:spacing w:line="480" w:lineRule="exact"/>
        <w:ind w:firstLine="480"/>
        <w:jc w:val="left"/>
        <w:rPr>
          <w:rFonts w:ascii="宋体" w:hAnsi="宋体" w:cs="宋体"/>
          <w:sz w:val="21"/>
          <w:szCs w:val="21"/>
        </w:rPr>
      </w:pPr>
      <w:r>
        <w:rPr>
          <w:rFonts w:ascii="宋体" w:hAnsi="宋体" w:cs="宋体" w:hint="eastAsia"/>
          <w:sz w:val="21"/>
          <w:szCs w:val="21"/>
        </w:rPr>
        <w:t>技术咨询：何老师   电话：17784388383</w:t>
      </w:r>
    </w:p>
    <w:p w:rsidR="00912ABF" w:rsidRDefault="009A466C">
      <w:pPr>
        <w:widowControl/>
        <w:spacing w:line="480" w:lineRule="exact"/>
        <w:ind w:firstLine="480"/>
        <w:jc w:val="left"/>
        <w:rPr>
          <w:rFonts w:ascii="宋体" w:hAnsi="宋体" w:cs="宋体"/>
          <w:sz w:val="21"/>
          <w:szCs w:val="21"/>
        </w:rPr>
      </w:pPr>
      <w:r>
        <w:rPr>
          <w:rFonts w:ascii="宋体" w:hAnsi="宋体" w:cs="宋体" w:hint="eastAsia"/>
          <w:sz w:val="21"/>
          <w:szCs w:val="21"/>
        </w:rPr>
        <w:t>现场踏勘：刘老师   电话：17784230560</w:t>
      </w:r>
    </w:p>
    <w:p w:rsidR="00912ABF" w:rsidRDefault="009A466C">
      <w:pPr>
        <w:pStyle w:val="3"/>
        <w:spacing w:before="0" w:after="0" w:line="360" w:lineRule="auto"/>
        <w:rPr>
          <w:rFonts w:ascii="宋体" w:hAnsi="宋体" w:cs="宋体"/>
          <w:sz w:val="21"/>
          <w:szCs w:val="21"/>
        </w:rPr>
      </w:pPr>
      <w:bookmarkStart w:id="138" w:name="_Toc32653"/>
      <w:r>
        <w:rPr>
          <w:rFonts w:ascii="宋体" w:hAnsi="宋体" w:cs="宋体" w:hint="eastAsia"/>
          <w:sz w:val="21"/>
          <w:szCs w:val="21"/>
        </w:rPr>
        <w:t>四、其他</w:t>
      </w:r>
      <w:bookmarkEnd w:id="138"/>
    </w:p>
    <w:p w:rsidR="00912ABF" w:rsidRDefault="009A466C">
      <w:pPr>
        <w:spacing w:line="400" w:lineRule="exact"/>
        <w:ind w:firstLineChars="200" w:firstLine="420"/>
        <w:rPr>
          <w:rFonts w:ascii="宋体" w:hAnsi="宋体" w:cs="宋体"/>
          <w:sz w:val="21"/>
          <w:szCs w:val="21"/>
        </w:rPr>
      </w:pPr>
      <w:r>
        <w:rPr>
          <w:rFonts w:ascii="宋体" w:hAnsi="宋体" w:cs="宋体" w:hint="eastAsia"/>
          <w:sz w:val="21"/>
          <w:szCs w:val="21"/>
        </w:rPr>
        <w:t>（一）中标人在施工中所需要的工具、器材自行负责，学校不提供任何工具和器材。</w:t>
      </w:r>
    </w:p>
    <w:p w:rsidR="00912ABF" w:rsidRDefault="009A466C">
      <w:pPr>
        <w:spacing w:line="400" w:lineRule="exact"/>
        <w:ind w:firstLineChars="200" w:firstLine="420"/>
        <w:rPr>
          <w:rFonts w:ascii="宋体" w:hAnsi="宋体" w:cs="宋体"/>
          <w:sz w:val="21"/>
          <w:szCs w:val="21"/>
        </w:rPr>
      </w:pPr>
      <w:r>
        <w:rPr>
          <w:rFonts w:ascii="宋体" w:hAnsi="宋体" w:cs="宋体" w:hint="eastAsia"/>
          <w:sz w:val="21"/>
          <w:szCs w:val="21"/>
        </w:rPr>
        <w:t>（二）施工过程中需做好安全防护措施，发生的一切事故，由中标方全部负责。</w:t>
      </w:r>
    </w:p>
    <w:p w:rsidR="00912ABF" w:rsidRDefault="00912ABF">
      <w:pPr>
        <w:pStyle w:val="Index7"/>
        <w:sectPr w:rsidR="00912ABF">
          <w:footerReference w:type="even" r:id="rId13"/>
          <w:footerReference w:type="default" r:id="rId14"/>
          <w:pgSz w:w="11907" w:h="16840"/>
          <w:pgMar w:top="1134" w:right="1191" w:bottom="1134" w:left="1304" w:header="964" w:footer="992" w:gutter="0"/>
          <w:pgNumType w:fmt="numberInDash"/>
          <w:cols w:space="720"/>
          <w:docGrid w:linePitch="312"/>
        </w:sectPr>
      </w:pPr>
    </w:p>
    <w:p w:rsidR="00912ABF" w:rsidRDefault="009A466C" w:rsidP="009A466C">
      <w:pPr>
        <w:pStyle w:val="2"/>
        <w:spacing w:before="0" w:after="0" w:line="360" w:lineRule="auto"/>
        <w:ind w:firstLineChars="600" w:firstLine="2650"/>
        <w:rPr>
          <w:rFonts w:ascii="宋体" w:eastAsia="宋体" w:hAnsi="宋体" w:cs="宋体"/>
          <w:sz w:val="44"/>
          <w:szCs w:val="44"/>
        </w:rPr>
      </w:pPr>
      <w:bookmarkStart w:id="139" w:name="_Toc4017"/>
      <w:bookmarkStart w:id="140" w:name="_Toc16507"/>
      <w:bookmarkStart w:id="141" w:name="_Toc521318183"/>
      <w:bookmarkStart w:id="142" w:name="_Toc26318"/>
      <w:bookmarkEnd w:id="129"/>
      <w:bookmarkEnd w:id="130"/>
      <w:bookmarkEnd w:id="131"/>
      <w:bookmarkEnd w:id="135"/>
      <w:r>
        <w:rPr>
          <w:rFonts w:ascii="宋体" w:eastAsia="宋体" w:hAnsi="宋体" w:cs="宋体" w:hint="eastAsia"/>
          <w:sz w:val="44"/>
          <w:szCs w:val="44"/>
        </w:rPr>
        <w:lastRenderedPageBreak/>
        <w:t>第四篇 询价项目商务需求</w:t>
      </w:r>
      <w:bookmarkEnd w:id="139"/>
    </w:p>
    <w:p w:rsidR="00912ABF" w:rsidRDefault="009A466C">
      <w:pPr>
        <w:pStyle w:val="3"/>
        <w:spacing w:before="0" w:after="0" w:line="360" w:lineRule="auto"/>
        <w:rPr>
          <w:rFonts w:ascii="宋体" w:hAnsi="宋体" w:cs="宋体"/>
          <w:sz w:val="21"/>
          <w:szCs w:val="21"/>
        </w:rPr>
      </w:pPr>
      <w:bookmarkStart w:id="143" w:name="_Toc4035"/>
      <w:bookmarkStart w:id="144" w:name="_Toc23462"/>
      <w:bookmarkStart w:id="145" w:name="_Toc2010"/>
      <w:bookmarkStart w:id="146" w:name="_Toc529376994"/>
      <w:bookmarkStart w:id="147" w:name="_Toc493506291"/>
      <w:bookmarkStart w:id="148" w:name="_Toc267320050"/>
      <w:bookmarkStart w:id="149" w:name="_Toc12789072"/>
      <w:bookmarkStart w:id="150" w:name="_Toc487204796"/>
      <w:bookmarkEnd w:id="132"/>
      <w:bookmarkEnd w:id="140"/>
      <w:bookmarkEnd w:id="141"/>
      <w:bookmarkEnd w:id="142"/>
      <w:r>
        <w:rPr>
          <w:rFonts w:ascii="宋体" w:hAnsi="宋体" w:cs="宋体" w:hint="eastAsia"/>
          <w:sz w:val="21"/>
          <w:szCs w:val="21"/>
        </w:rPr>
        <w:t>一、工期、施工地点及验收方式</w:t>
      </w:r>
      <w:bookmarkEnd w:id="143"/>
      <w:bookmarkEnd w:id="144"/>
      <w:bookmarkEnd w:id="145"/>
    </w:p>
    <w:p w:rsidR="00912ABF" w:rsidRDefault="009A466C">
      <w:pPr>
        <w:spacing w:line="400" w:lineRule="exact"/>
        <w:ind w:firstLineChars="200" w:firstLine="420"/>
        <w:rPr>
          <w:rFonts w:ascii="宋体" w:hAnsi="宋体" w:cs="宋体"/>
          <w:sz w:val="21"/>
          <w:szCs w:val="21"/>
        </w:rPr>
      </w:pPr>
      <w:r>
        <w:rPr>
          <w:rFonts w:ascii="宋体" w:hAnsi="宋体" w:cs="宋体" w:hint="eastAsia"/>
          <w:sz w:val="21"/>
          <w:szCs w:val="21"/>
        </w:rPr>
        <w:t>（一）工期：工期</w:t>
      </w:r>
      <w:r>
        <w:rPr>
          <w:rFonts w:ascii="宋体" w:hAnsi="宋体" w:cs="宋体"/>
          <w:sz w:val="21"/>
          <w:szCs w:val="21"/>
        </w:rPr>
        <w:t>40</w:t>
      </w:r>
      <w:r>
        <w:rPr>
          <w:rFonts w:ascii="宋体" w:hAnsi="宋体" w:cs="宋体" w:hint="eastAsia"/>
          <w:sz w:val="21"/>
          <w:szCs w:val="21"/>
        </w:rPr>
        <w:t>天，缺陷责任期2年，自工程实际竣工之日起计算。（注：为了确保学生能正常返校，要求按时完成全部施工任务，如果延期则乙方按5000元/天对甲方进行赔偿。）</w:t>
      </w:r>
    </w:p>
    <w:p w:rsidR="00912ABF" w:rsidRDefault="009A466C">
      <w:pPr>
        <w:spacing w:line="400" w:lineRule="exact"/>
        <w:ind w:firstLineChars="200" w:firstLine="420"/>
        <w:rPr>
          <w:rFonts w:ascii="宋体" w:hAnsi="宋体" w:cs="宋体"/>
          <w:sz w:val="21"/>
          <w:szCs w:val="21"/>
        </w:rPr>
      </w:pPr>
      <w:r>
        <w:rPr>
          <w:rFonts w:ascii="宋体" w:hAnsi="宋体" w:cs="宋体" w:hint="eastAsia"/>
          <w:sz w:val="21"/>
          <w:szCs w:val="21"/>
        </w:rPr>
        <w:t>（二）施工地点：</w:t>
      </w:r>
    </w:p>
    <w:p w:rsidR="00912ABF" w:rsidRDefault="009A466C">
      <w:pPr>
        <w:spacing w:line="400" w:lineRule="exact"/>
        <w:ind w:firstLineChars="200" w:firstLine="420"/>
        <w:rPr>
          <w:rFonts w:ascii="宋体" w:hAnsi="宋体" w:cs="宋体"/>
          <w:sz w:val="21"/>
          <w:szCs w:val="21"/>
        </w:rPr>
      </w:pPr>
      <w:r>
        <w:rPr>
          <w:rFonts w:ascii="宋体" w:hAnsi="宋体" w:cs="宋体" w:hint="eastAsia"/>
          <w:sz w:val="21"/>
          <w:szCs w:val="21"/>
        </w:rPr>
        <w:t>重庆市</w:t>
      </w:r>
      <w:proofErr w:type="gramStart"/>
      <w:r>
        <w:rPr>
          <w:rFonts w:ascii="宋体" w:hAnsi="宋体" w:cs="宋体" w:hint="eastAsia"/>
          <w:sz w:val="21"/>
          <w:szCs w:val="21"/>
        </w:rPr>
        <w:t>永川区兴龙</w:t>
      </w:r>
      <w:proofErr w:type="gramEnd"/>
      <w:r>
        <w:rPr>
          <w:rFonts w:ascii="宋体" w:hAnsi="宋体" w:cs="宋体" w:hint="eastAsia"/>
          <w:sz w:val="21"/>
          <w:szCs w:val="21"/>
        </w:rPr>
        <w:t>大道2号</w:t>
      </w:r>
    </w:p>
    <w:p w:rsidR="00912ABF" w:rsidRDefault="009A466C">
      <w:pPr>
        <w:spacing w:line="400" w:lineRule="exact"/>
        <w:ind w:firstLineChars="200" w:firstLine="420"/>
        <w:rPr>
          <w:rFonts w:ascii="宋体" w:hAnsi="宋体" w:cs="宋体"/>
          <w:sz w:val="21"/>
          <w:szCs w:val="21"/>
        </w:rPr>
      </w:pPr>
      <w:r>
        <w:rPr>
          <w:rFonts w:ascii="宋体" w:hAnsi="宋体" w:cs="宋体" w:hint="eastAsia"/>
          <w:sz w:val="21"/>
          <w:szCs w:val="21"/>
        </w:rPr>
        <w:t>（三）验收方式：</w:t>
      </w:r>
    </w:p>
    <w:p w:rsidR="00912ABF" w:rsidRDefault="009A466C">
      <w:pPr>
        <w:snapToGrid w:val="0"/>
        <w:spacing w:line="400" w:lineRule="exact"/>
        <w:ind w:firstLine="540"/>
        <w:rPr>
          <w:rFonts w:ascii="宋体" w:hAnsi="宋体" w:cs="宋体"/>
          <w:sz w:val="21"/>
          <w:szCs w:val="21"/>
        </w:rPr>
      </w:pPr>
      <w:r>
        <w:rPr>
          <w:rFonts w:ascii="宋体" w:hAnsi="宋体" w:cs="宋体" w:hint="eastAsia"/>
          <w:sz w:val="21"/>
          <w:szCs w:val="21"/>
        </w:rPr>
        <w:t>1.成交供应商应派遣有丰富经验和相应能力的工程师进行现场组织施工，并对施工操作不当或错误所导致的直接损失和间接损失承担全部赔偿责任。</w:t>
      </w:r>
    </w:p>
    <w:p w:rsidR="00912ABF" w:rsidRDefault="009A466C">
      <w:pPr>
        <w:snapToGrid w:val="0"/>
        <w:spacing w:line="400" w:lineRule="exact"/>
        <w:ind w:firstLine="540"/>
        <w:rPr>
          <w:rFonts w:ascii="宋体" w:hAnsi="宋体" w:cs="宋体"/>
          <w:sz w:val="21"/>
          <w:szCs w:val="21"/>
        </w:rPr>
      </w:pPr>
      <w:r>
        <w:rPr>
          <w:rFonts w:ascii="宋体" w:hAnsi="宋体" w:cs="宋体" w:hint="eastAsia"/>
          <w:sz w:val="21"/>
          <w:szCs w:val="21"/>
        </w:rPr>
        <w:t>2.施工过程应遵照现行国家有关规范进行，按照有关要求进行检查验收。成交供应商应保证工程质量，工程用建筑材料须符合国家及行业标准，项目工程达到国家现行有关施工质量验收规范要求，并达到合格标准。</w:t>
      </w:r>
    </w:p>
    <w:p w:rsidR="00912ABF" w:rsidRDefault="009A466C">
      <w:pPr>
        <w:snapToGrid w:val="0"/>
        <w:spacing w:line="400" w:lineRule="exact"/>
        <w:ind w:firstLine="540"/>
        <w:rPr>
          <w:rFonts w:ascii="宋体" w:hAnsi="宋体" w:cs="宋体"/>
          <w:sz w:val="21"/>
          <w:szCs w:val="21"/>
        </w:rPr>
      </w:pPr>
      <w:r>
        <w:rPr>
          <w:rFonts w:ascii="宋体" w:hAnsi="宋体" w:cs="宋体"/>
          <w:sz w:val="21"/>
          <w:szCs w:val="21"/>
        </w:rPr>
        <w:t>3</w:t>
      </w:r>
      <w:r>
        <w:rPr>
          <w:rFonts w:ascii="宋体" w:hAnsi="宋体" w:cs="宋体" w:hint="eastAsia"/>
          <w:sz w:val="21"/>
          <w:szCs w:val="21"/>
        </w:rPr>
        <w:t>.由采购人按国家相关法律法规组织验收。</w:t>
      </w:r>
    </w:p>
    <w:p w:rsidR="00912ABF" w:rsidRDefault="009A466C">
      <w:pPr>
        <w:pStyle w:val="3"/>
        <w:spacing w:before="0" w:after="0" w:line="360" w:lineRule="auto"/>
        <w:rPr>
          <w:rFonts w:ascii="宋体" w:hAnsi="宋体" w:cs="宋体"/>
          <w:sz w:val="21"/>
          <w:szCs w:val="21"/>
        </w:rPr>
      </w:pPr>
      <w:bookmarkStart w:id="151" w:name="_Toc17425"/>
      <w:r>
        <w:rPr>
          <w:rFonts w:ascii="宋体" w:hAnsi="宋体" w:cs="宋体" w:hint="eastAsia"/>
          <w:sz w:val="21"/>
          <w:szCs w:val="21"/>
        </w:rPr>
        <w:t>二、报价要求</w:t>
      </w:r>
      <w:bookmarkStart w:id="152" w:name="_Toc493506292"/>
      <w:bookmarkEnd w:id="146"/>
      <w:bookmarkEnd w:id="147"/>
      <w:bookmarkEnd w:id="151"/>
    </w:p>
    <w:p w:rsidR="00912ABF" w:rsidRDefault="009A466C">
      <w:pPr>
        <w:adjustRightInd w:val="0"/>
        <w:snapToGrid w:val="0"/>
        <w:spacing w:line="360" w:lineRule="auto"/>
        <w:ind w:firstLineChars="200" w:firstLine="420"/>
        <w:rPr>
          <w:rFonts w:ascii="宋体" w:hAnsi="宋体" w:cs="宋体"/>
          <w:color w:val="000000" w:themeColor="text1"/>
          <w:sz w:val="21"/>
          <w:szCs w:val="21"/>
        </w:rPr>
      </w:pPr>
      <w:bookmarkStart w:id="153" w:name="_Toc529376995"/>
      <w:r>
        <w:rPr>
          <w:rFonts w:ascii="宋体" w:hAnsi="宋体" w:cs="宋体" w:hint="eastAsia"/>
          <w:sz w:val="21"/>
          <w:szCs w:val="21"/>
        </w:rPr>
        <w:t>供应商的报价为人民币一次性报价（包干价），包括完成本项目所需的材料费、人工费、辅材费、安全文明施工费、措施费、管理费、运输费、装卸费、安装调试费及各种应纳的税费等</w:t>
      </w:r>
      <w:r>
        <w:rPr>
          <w:rFonts w:ascii="宋体" w:hAnsi="宋体" w:cs="宋体" w:hint="eastAsia"/>
          <w:color w:val="000000" w:themeColor="text1"/>
          <w:sz w:val="21"/>
          <w:szCs w:val="21"/>
        </w:rPr>
        <w:t>。</w:t>
      </w:r>
      <w:bookmarkStart w:id="154" w:name="_Toc529376996"/>
      <w:bookmarkStart w:id="155" w:name="_Toc267320051"/>
      <w:bookmarkStart w:id="156" w:name="_Toc493506293"/>
      <w:bookmarkEnd w:id="148"/>
      <w:bookmarkEnd w:id="152"/>
      <w:bookmarkEnd w:id="153"/>
      <w:r>
        <w:rPr>
          <w:rFonts w:ascii="宋体" w:hAnsi="宋体" w:cs="宋体" w:hint="eastAsia"/>
          <w:color w:val="000000" w:themeColor="text1"/>
          <w:sz w:val="21"/>
          <w:szCs w:val="21"/>
        </w:rPr>
        <w:t>因成交供应商自身原因造成漏报、少报皆由其自行承担责任，采购人不再补偿。</w:t>
      </w:r>
    </w:p>
    <w:p w:rsidR="00912ABF" w:rsidRDefault="009A466C">
      <w:pPr>
        <w:pStyle w:val="BodyText"/>
        <w:rPr>
          <w:rFonts w:ascii="宋体" w:hAnsi="宋体" w:cs="宋体"/>
          <w:sz w:val="21"/>
          <w:szCs w:val="21"/>
        </w:rPr>
      </w:pPr>
      <w:r>
        <w:rPr>
          <w:rFonts w:ascii="宋体" w:hAnsi="宋体" w:cs="宋体" w:hint="eastAsia"/>
          <w:sz w:val="21"/>
          <w:szCs w:val="21"/>
        </w:rPr>
        <w:t>特别说明：投标报价需包括施工图纸的设计费6000.00元（陆仟元整），该费用由成交供应商支付给</w:t>
      </w:r>
      <w:bookmarkStart w:id="157" w:name="_GoBack"/>
      <w:bookmarkEnd w:id="157"/>
      <w:r>
        <w:rPr>
          <w:rFonts w:ascii="宋体" w:hAnsi="宋体" w:cs="宋体" w:hint="eastAsia"/>
          <w:sz w:val="21"/>
          <w:szCs w:val="21"/>
        </w:rPr>
        <w:t>图纸设计单位。</w:t>
      </w:r>
    </w:p>
    <w:p w:rsidR="00912ABF" w:rsidRDefault="009A466C">
      <w:pPr>
        <w:pStyle w:val="3"/>
        <w:spacing w:before="0" w:after="0" w:line="360" w:lineRule="auto"/>
        <w:rPr>
          <w:rFonts w:ascii="宋体" w:hAnsi="宋体" w:cs="宋体"/>
          <w:sz w:val="21"/>
          <w:szCs w:val="21"/>
        </w:rPr>
      </w:pPr>
      <w:bookmarkStart w:id="158" w:name="_Toc1543"/>
      <w:r>
        <w:rPr>
          <w:rFonts w:ascii="宋体" w:hAnsi="宋体" w:cs="宋体" w:hint="eastAsia"/>
          <w:sz w:val="21"/>
          <w:szCs w:val="21"/>
        </w:rPr>
        <w:t>三、付款方式</w:t>
      </w:r>
      <w:bookmarkEnd w:id="154"/>
      <w:bookmarkEnd w:id="155"/>
      <w:bookmarkEnd w:id="156"/>
      <w:r>
        <w:rPr>
          <w:rFonts w:ascii="宋体" w:hAnsi="宋体" w:cs="宋体" w:hint="eastAsia"/>
          <w:sz w:val="21"/>
          <w:szCs w:val="21"/>
        </w:rPr>
        <w:t>：</w:t>
      </w:r>
      <w:bookmarkEnd w:id="158"/>
    </w:p>
    <w:p w:rsidR="00912ABF" w:rsidRDefault="009A466C">
      <w:pPr>
        <w:snapToGrid w:val="0"/>
        <w:spacing w:line="400" w:lineRule="exact"/>
        <w:ind w:firstLine="540"/>
        <w:rPr>
          <w:rFonts w:ascii="宋体" w:hAnsi="宋体" w:cs="宋体"/>
          <w:sz w:val="21"/>
          <w:szCs w:val="21"/>
        </w:rPr>
      </w:pPr>
      <w:bookmarkStart w:id="159" w:name="_Toc13694"/>
      <w:bookmarkStart w:id="160" w:name="_Toc267320052"/>
      <w:bookmarkStart w:id="161" w:name="_Toc493506294"/>
      <w:bookmarkStart w:id="162" w:name="_Toc529376997"/>
      <w:r>
        <w:rPr>
          <w:rFonts w:ascii="宋体" w:hAnsi="宋体" w:cs="宋体" w:hint="eastAsia"/>
          <w:sz w:val="21"/>
          <w:szCs w:val="21"/>
        </w:rPr>
        <w:t>（一）合同签订前成交供应商向采购人交纳合同金额10%的履约保证金。</w:t>
      </w:r>
    </w:p>
    <w:p w:rsidR="006A507E" w:rsidRDefault="009A466C">
      <w:pPr>
        <w:snapToGrid w:val="0"/>
        <w:spacing w:line="400" w:lineRule="exact"/>
        <w:ind w:firstLine="540"/>
        <w:rPr>
          <w:rFonts w:ascii="宋体" w:hAnsi="宋体" w:cs="宋体"/>
          <w:sz w:val="21"/>
          <w:szCs w:val="21"/>
        </w:rPr>
      </w:pPr>
      <w:r>
        <w:rPr>
          <w:rFonts w:ascii="宋体" w:hAnsi="宋体" w:cs="宋体" w:hint="eastAsia"/>
          <w:sz w:val="21"/>
          <w:szCs w:val="21"/>
        </w:rPr>
        <w:t>（二）</w:t>
      </w:r>
      <w:r w:rsidR="00D447C1" w:rsidRPr="00D447C1">
        <w:rPr>
          <w:rFonts w:ascii="宋体" w:hAnsi="宋体" w:cs="宋体" w:hint="eastAsia"/>
          <w:sz w:val="21"/>
          <w:szCs w:val="21"/>
        </w:rPr>
        <w:t>工程验收合格后</w:t>
      </w:r>
      <w:proofErr w:type="gramStart"/>
      <w:r w:rsidR="00D447C1" w:rsidRPr="00D447C1">
        <w:rPr>
          <w:rFonts w:ascii="宋体" w:hAnsi="宋体" w:cs="宋体" w:hint="eastAsia"/>
          <w:sz w:val="21"/>
          <w:szCs w:val="21"/>
        </w:rPr>
        <w:t>由成交</w:t>
      </w:r>
      <w:proofErr w:type="gramEnd"/>
      <w:r w:rsidR="00D447C1" w:rsidRPr="00D447C1">
        <w:rPr>
          <w:rFonts w:ascii="宋体" w:hAnsi="宋体" w:cs="宋体" w:hint="eastAsia"/>
          <w:sz w:val="21"/>
          <w:szCs w:val="21"/>
        </w:rPr>
        <w:t>供应商按合同金额的3%向采购人缴纳质保金，采购人在收到质保金并</w:t>
      </w:r>
      <w:proofErr w:type="gramStart"/>
      <w:r w:rsidR="00D447C1" w:rsidRPr="00D447C1">
        <w:rPr>
          <w:rFonts w:ascii="宋体" w:hAnsi="宋体" w:cs="宋体" w:hint="eastAsia"/>
          <w:sz w:val="21"/>
          <w:szCs w:val="21"/>
        </w:rPr>
        <w:t>由</w:t>
      </w:r>
      <w:r w:rsidR="006A507E">
        <w:rPr>
          <w:rFonts w:ascii="宋体" w:hAnsi="宋体" w:cs="宋体" w:hint="eastAsia"/>
          <w:sz w:val="21"/>
          <w:szCs w:val="21"/>
        </w:rPr>
        <w:t>成交</w:t>
      </w:r>
      <w:proofErr w:type="gramEnd"/>
      <w:r w:rsidR="006A507E">
        <w:rPr>
          <w:rFonts w:ascii="宋体" w:hAnsi="宋体" w:cs="宋体" w:hint="eastAsia"/>
          <w:sz w:val="21"/>
          <w:szCs w:val="21"/>
        </w:rPr>
        <w:t>供应商</w:t>
      </w:r>
      <w:r w:rsidR="00D447C1" w:rsidRPr="00D447C1">
        <w:rPr>
          <w:rFonts w:ascii="宋体" w:hAnsi="宋体" w:cs="宋体" w:hint="eastAsia"/>
          <w:sz w:val="21"/>
          <w:szCs w:val="21"/>
        </w:rPr>
        <w:t>开具合同金额发票后15个工作日内向成交供应商一次性支付合同全款，供应商完成相应手续后采购人无息退还履约保证金。</w:t>
      </w:r>
    </w:p>
    <w:p w:rsidR="00912ABF" w:rsidRDefault="009A466C">
      <w:pPr>
        <w:snapToGrid w:val="0"/>
        <w:spacing w:line="400" w:lineRule="exact"/>
        <w:ind w:firstLine="540"/>
        <w:rPr>
          <w:rFonts w:ascii="宋体" w:hAnsi="宋体" w:cs="宋体"/>
          <w:sz w:val="21"/>
          <w:szCs w:val="21"/>
        </w:rPr>
      </w:pPr>
      <w:r>
        <w:rPr>
          <w:rFonts w:ascii="宋体" w:hAnsi="宋体" w:cs="宋体" w:hint="eastAsia"/>
          <w:sz w:val="21"/>
          <w:szCs w:val="21"/>
        </w:rPr>
        <w:t>（三）质保期满后且无质量问题的，供应商完成相应手续后采购人在15个工作日内无息退还质保金。</w:t>
      </w:r>
    </w:p>
    <w:p w:rsidR="00912ABF" w:rsidRDefault="009A466C">
      <w:pPr>
        <w:pStyle w:val="3"/>
        <w:spacing w:before="0" w:after="0" w:line="360" w:lineRule="auto"/>
        <w:rPr>
          <w:rFonts w:ascii="宋体" w:hAnsi="宋体" w:cs="宋体"/>
          <w:sz w:val="21"/>
          <w:szCs w:val="21"/>
        </w:rPr>
      </w:pPr>
      <w:bookmarkStart w:id="163" w:name="_Toc28225"/>
      <w:r>
        <w:rPr>
          <w:rFonts w:ascii="宋体" w:hAnsi="宋体" w:cs="宋体" w:hint="eastAsia"/>
          <w:sz w:val="21"/>
          <w:szCs w:val="21"/>
        </w:rPr>
        <w:t>四、知识产权</w:t>
      </w:r>
      <w:bookmarkEnd w:id="159"/>
      <w:bookmarkEnd w:id="160"/>
      <w:bookmarkEnd w:id="161"/>
      <w:bookmarkEnd w:id="162"/>
      <w:bookmarkEnd w:id="163"/>
    </w:p>
    <w:p w:rsidR="00912ABF" w:rsidRDefault="009A466C">
      <w:pPr>
        <w:adjustRightInd w:val="0"/>
        <w:snapToGrid w:val="0"/>
        <w:spacing w:line="360" w:lineRule="auto"/>
        <w:ind w:firstLineChars="200" w:firstLine="420"/>
        <w:rPr>
          <w:rFonts w:ascii="宋体" w:hAnsi="宋体" w:cs="宋体"/>
          <w:kern w:val="0"/>
          <w:sz w:val="21"/>
          <w:szCs w:val="21"/>
        </w:rPr>
      </w:pPr>
      <w:r>
        <w:rPr>
          <w:rFonts w:ascii="宋体" w:hAnsi="宋体" w:cs="宋体" w:hint="eastAsia"/>
          <w:kern w:val="0"/>
          <w:sz w:val="21"/>
          <w:szCs w:val="21"/>
        </w:rPr>
        <w:t>采购人在中华人民共和国境内使用供应商提供的货物及服务时免受第三方提出的侵犯其专利权或其它知识产权的起诉。如果第三方提出侵权指控，成交供应商应承担由此而引起的一切法律责任和费用。</w:t>
      </w:r>
    </w:p>
    <w:p w:rsidR="00912ABF" w:rsidRDefault="009A466C">
      <w:pPr>
        <w:pStyle w:val="3"/>
        <w:spacing w:before="0" w:after="0" w:line="360" w:lineRule="auto"/>
        <w:rPr>
          <w:rFonts w:ascii="宋体" w:hAnsi="宋体" w:cs="宋体"/>
          <w:sz w:val="21"/>
          <w:szCs w:val="21"/>
        </w:rPr>
      </w:pPr>
      <w:bookmarkStart w:id="164" w:name="_Toc13678"/>
      <w:bookmarkStart w:id="165" w:name="_Toc402182331"/>
      <w:bookmarkStart w:id="166" w:name="_Toc340223150"/>
      <w:bookmarkStart w:id="167" w:name="_Toc3088"/>
      <w:bookmarkStart w:id="168" w:name="_Toc11601"/>
      <w:bookmarkStart w:id="169" w:name="_Toc529376999"/>
      <w:bookmarkStart w:id="170" w:name="_Toc267320054"/>
      <w:r>
        <w:rPr>
          <w:rFonts w:ascii="宋体" w:hAnsi="宋体" w:cs="宋体" w:hint="eastAsia"/>
          <w:sz w:val="21"/>
          <w:szCs w:val="21"/>
        </w:rPr>
        <w:t>五、其他</w:t>
      </w:r>
      <w:bookmarkEnd w:id="164"/>
      <w:bookmarkEnd w:id="165"/>
      <w:bookmarkEnd w:id="166"/>
      <w:bookmarkEnd w:id="167"/>
      <w:bookmarkEnd w:id="168"/>
      <w:bookmarkEnd w:id="169"/>
      <w:bookmarkEnd w:id="170"/>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（一）供应商必须在响应文件中对以上条款和服务承诺明确列出，承诺内容必须达到本篇及询价文件其他条款的要求。</w:t>
      </w:r>
    </w:p>
    <w:p w:rsidR="00912ABF" w:rsidRDefault="009A466C">
      <w:pPr>
        <w:spacing w:line="360" w:lineRule="auto"/>
        <w:ind w:firstLineChars="150" w:firstLine="315"/>
        <w:rPr>
          <w:rFonts w:ascii="宋体" w:hAnsi="宋体" w:cs="宋体"/>
          <w:sz w:val="21"/>
          <w:szCs w:val="21"/>
        </w:rPr>
      </w:pPr>
      <w:r>
        <w:rPr>
          <w:rFonts w:ascii="宋体" w:hAnsi="宋体" w:cs="宋体" w:hint="eastAsia"/>
          <w:sz w:val="21"/>
          <w:szCs w:val="21"/>
        </w:rPr>
        <w:t>（二）其他未尽事宜由供需双方在采购合同中详细约定。</w:t>
      </w:r>
    </w:p>
    <w:p w:rsidR="00912ABF" w:rsidRDefault="009A466C">
      <w:pPr>
        <w:widowControl/>
        <w:spacing w:line="360" w:lineRule="auto"/>
        <w:jc w:val="center"/>
        <w:outlineLvl w:val="1"/>
        <w:rPr>
          <w:rFonts w:ascii="宋体" w:hAnsi="宋体" w:cs="宋体"/>
          <w:kern w:val="0"/>
          <w:sz w:val="21"/>
          <w:szCs w:val="21"/>
        </w:rPr>
      </w:pPr>
      <w:r>
        <w:rPr>
          <w:rFonts w:ascii="宋体" w:hAnsi="宋体" w:cs="宋体" w:hint="eastAsia"/>
          <w:kern w:val="0"/>
          <w:sz w:val="21"/>
          <w:szCs w:val="21"/>
        </w:rPr>
        <w:br w:type="page"/>
      </w:r>
    </w:p>
    <w:p w:rsidR="00912ABF" w:rsidRDefault="00912ABF">
      <w:pPr>
        <w:spacing w:line="360" w:lineRule="auto"/>
        <w:rPr>
          <w:rFonts w:ascii="宋体" w:hAnsi="宋体" w:cs="宋体"/>
          <w:sz w:val="21"/>
          <w:szCs w:val="21"/>
        </w:rPr>
      </w:pPr>
      <w:bookmarkStart w:id="171" w:name="_Toc148265480"/>
      <w:bookmarkStart w:id="172" w:name="_Toc303945820"/>
      <w:bookmarkEnd w:id="171"/>
      <w:bookmarkEnd w:id="172"/>
    </w:p>
    <w:p w:rsidR="00912ABF" w:rsidRDefault="009A466C">
      <w:pPr>
        <w:pStyle w:val="2"/>
        <w:spacing w:before="0" w:after="0" w:line="360" w:lineRule="auto"/>
        <w:jc w:val="center"/>
        <w:rPr>
          <w:rFonts w:ascii="宋体" w:eastAsia="宋体" w:hAnsi="宋体" w:cs="宋体"/>
          <w:sz w:val="44"/>
          <w:szCs w:val="44"/>
        </w:rPr>
      </w:pPr>
      <w:bookmarkStart w:id="173" w:name="_Toc458"/>
      <w:bookmarkEnd w:id="149"/>
      <w:bookmarkEnd w:id="150"/>
      <w:r>
        <w:rPr>
          <w:rFonts w:ascii="宋体" w:eastAsia="宋体" w:hAnsi="宋体" w:cs="宋体" w:hint="eastAsia"/>
          <w:sz w:val="44"/>
          <w:szCs w:val="44"/>
        </w:rPr>
        <w:t>第五篇 响应文件格式要求</w:t>
      </w:r>
      <w:bookmarkEnd w:id="173"/>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一、经济部分</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（一）报价函</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（二）明细报价表</w:t>
      </w:r>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二、技术部分</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（一）技术响应偏离表</w:t>
      </w:r>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三、商务部分</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（一）商务响应偏离表</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（二）其它优惠承诺</w:t>
      </w:r>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四、资格条件及其他</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（一）法人营业执照（副本）或事业单位法人证书（副本）或个体工商户营业执照或有效的自然人身份证明或社会团体法人登记证书复印件。</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（二）法定代表人身份证明书（格式）</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（三）法定代表人授权委托书（格式）</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（四）《基本资格条件承诺函》（格式）</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（五）特定资格条件证书或证明文件</w:t>
      </w: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说明：供应商按“三证合一”登记制度办理营业执照的，组织机构代码证和税务登记证以供应商所提供的法人营业执照（副本）复印件为准</w:t>
      </w:r>
    </w:p>
    <w:p w:rsidR="00912ABF" w:rsidRDefault="009A466C">
      <w:pPr>
        <w:spacing w:line="360" w:lineRule="auto"/>
        <w:ind w:firstLineChars="200" w:firstLine="422"/>
        <w:rPr>
          <w:rFonts w:ascii="宋体" w:hAnsi="宋体" w:cs="宋体"/>
          <w:b/>
          <w:bCs/>
          <w:sz w:val="21"/>
          <w:szCs w:val="21"/>
        </w:rPr>
      </w:pPr>
      <w:r>
        <w:rPr>
          <w:rFonts w:ascii="宋体" w:hAnsi="宋体" w:cs="宋体" w:hint="eastAsia"/>
          <w:b/>
          <w:bCs/>
          <w:sz w:val="21"/>
          <w:szCs w:val="21"/>
        </w:rPr>
        <w:t>五、其他应提供的资料</w:t>
      </w:r>
    </w:p>
    <w:p w:rsidR="00912ABF" w:rsidRPr="00D70A6A" w:rsidRDefault="00912ABF" w:rsidP="00D70A6A">
      <w:pPr>
        <w:tabs>
          <w:tab w:val="left" w:pos="7899"/>
        </w:tabs>
        <w:spacing w:line="360" w:lineRule="auto"/>
        <w:rPr>
          <w:rFonts w:ascii="宋体" w:hAnsi="宋体" w:cs="宋体"/>
          <w:sz w:val="21"/>
          <w:szCs w:val="21"/>
          <w:bdr w:val="single" w:sz="4" w:space="0" w:color="auto"/>
        </w:rPr>
      </w:pPr>
    </w:p>
    <w:p w:rsidR="00912ABF" w:rsidRDefault="00912ABF">
      <w:pPr>
        <w:pStyle w:val="27"/>
        <w:ind w:left="560" w:firstLine="880"/>
      </w:pPr>
    </w:p>
    <w:p w:rsidR="00912ABF" w:rsidRDefault="009A466C">
      <w:pPr>
        <w:snapToGrid w:val="0"/>
        <w:spacing w:line="440" w:lineRule="exact"/>
        <w:ind w:firstLineChars="200" w:firstLine="602"/>
        <w:rPr>
          <w:rFonts w:ascii="仿宋" w:eastAsia="仿宋" w:hAnsi="仿宋"/>
          <w:b/>
          <w:color w:val="FF0000"/>
          <w:sz w:val="30"/>
          <w:szCs w:val="30"/>
        </w:rPr>
      </w:pPr>
      <w:r>
        <w:rPr>
          <w:rFonts w:ascii="仿宋" w:eastAsia="仿宋" w:hAnsi="仿宋" w:hint="eastAsia"/>
          <w:b/>
          <w:color w:val="FF0000"/>
          <w:sz w:val="30"/>
          <w:szCs w:val="30"/>
        </w:rPr>
        <w:t>响应文件必须软面装订</w:t>
      </w:r>
    </w:p>
    <w:p w:rsidR="00912ABF" w:rsidRDefault="00912ABF">
      <w:pPr>
        <w:pStyle w:val="27"/>
        <w:ind w:left="560" w:firstLine="880"/>
        <w:rPr>
          <w:color w:val="FF0000"/>
        </w:rPr>
        <w:sectPr w:rsidR="00912ABF">
          <w:headerReference w:type="default" r:id="rId15"/>
          <w:footerReference w:type="default" r:id="rId16"/>
          <w:pgSz w:w="11906" w:h="16838"/>
          <w:pgMar w:top="1134" w:right="1191" w:bottom="1134" w:left="1304" w:header="851" w:footer="992" w:gutter="0"/>
          <w:pgNumType w:fmt="numberInDash"/>
          <w:cols w:space="0"/>
        </w:sectPr>
      </w:pPr>
    </w:p>
    <w:p w:rsidR="00912ABF" w:rsidRDefault="009A466C">
      <w:pPr>
        <w:spacing w:line="360" w:lineRule="auto"/>
        <w:ind w:firstLineChars="200" w:firstLine="422"/>
        <w:rPr>
          <w:rFonts w:ascii="宋体" w:hAnsi="宋体" w:cs="宋体"/>
          <w:b/>
          <w:bCs/>
          <w:sz w:val="21"/>
          <w:szCs w:val="21"/>
        </w:rPr>
      </w:pPr>
      <w:bookmarkStart w:id="174" w:name="_Toc486585240"/>
      <w:bookmarkStart w:id="175" w:name="_Toc521318192"/>
      <w:bookmarkStart w:id="176" w:name="_Toc14167"/>
      <w:bookmarkStart w:id="177" w:name="_Toc486608277"/>
      <w:bookmarkStart w:id="178" w:name="_Toc25649"/>
      <w:bookmarkStart w:id="179" w:name="_Toc17871"/>
      <w:bookmarkStart w:id="180" w:name="_Toc487204797"/>
      <w:r>
        <w:rPr>
          <w:rFonts w:ascii="宋体" w:hAnsi="宋体" w:cs="宋体" w:hint="eastAsia"/>
          <w:b/>
          <w:bCs/>
          <w:sz w:val="21"/>
          <w:szCs w:val="21"/>
        </w:rPr>
        <w:lastRenderedPageBreak/>
        <w:t>一、经济部分</w:t>
      </w:r>
      <w:bookmarkEnd w:id="174"/>
      <w:bookmarkEnd w:id="175"/>
      <w:bookmarkEnd w:id="176"/>
      <w:bookmarkEnd w:id="177"/>
      <w:bookmarkEnd w:id="178"/>
      <w:bookmarkEnd w:id="179"/>
      <w:bookmarkEnd w:id="180"/>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（一）报价函</w:t>
      </w:r>
    </w:p>
    <w:p w:rsidR="00912ABF" w:rsidRDefault="009A466C">
      <w:pPr>
        <w:tabs>
          <w:tab w:val="left" w:pos="6300"/>
        </w:tabs>
        <w:snapToGrid w:val="0"/>
        <w:spacing w:line="360" w:lineRule="auto"/>
        <w:jc w:val="center"/>
        <w:outlineLvl w:val="0"/>
        <w:rPr>
          <w:rFonts w:ascii="宋体" w:hAnsi="宋体" w:cs="宋体"/>
          <w:b/>
          <w:sz w:val="21"/>
          <w:szCs w:val="21"/>
        </w:rPr>
      </w:pPr>
      <w:r>
        <w:rPr>
          <w:rFonts w:ascii="宋体" w:hAnsi="宋体" w:cs="宋体" w:hint="eastAsia"/>
          <w:b/>
          <w:sz w:val="21"/>
          <w:szCs w:val="21"/>
        </w:rPr>
        <w:t>询价报价函</w:t>
      </w:r>
      <w:r>
        <w:rPr>
          <w:rFonts w:ascii="宋体" w:hAnsi="宋体" w:cs="宋体" w:hint="eastAsia"/>
          <w:sz w:val="21"/>
          <w:szCs w:val="21"/>
        </w:rPr>
        <w:t>（格式）</w:t>
      </w:r>
    </w:p>
    <w:p w:rsidR="00912ABF" w:rsidRDefault="009A466C">
      <w:pPr>
        <w:tabs>
          <w:tab w:val="left" w:pos="6300"/>
        </w:tabs>
        <w:snapToGrid w:val="0"/>
        <w:spacing w:line="360" w:lineRule="auto"/>
        <w:rPr>
          <w:rFonts w:ascii="宋体" w:hAnsi="宋体" w:cs="宋体"/>
          <w:sz w:val="21"/>
          <w:szCs w:val="21"/>
        </w:rPr>
      </w:pPr>
      <w:r>
        <w:rPr>
          <w:rFonts w:ascii="宋体" w:hAnsi="宋体" w:cs="宋体" w:hint="eastAsia"/>
          <w:sz w:val="21"/>
          <w:szCs w:val="21"/>
          <w:u w:val="single"/>
        </w:rPr>
        <w:t>（采购人名称）</w:t>
      </w:r>
      <w:r>
        <w:rPr>
          <w:rFonts w:ascii="宋体" w:hAnsi="宋体" w:cs="宋体" w:hint="eastAsia"/>
          <w:sz w:val="21"/>
          <w:szCs w:val="21"/>
        </w:rPr>
        <w:t>：</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我方收到</w:t>
      </w:r>
      <w:r>
        <w:rPr>
          <w:rFonts w:ascii="宋体" w:hAnsi="宋体" w:cs="宋体" w:hint="eastAsia"/>
          <w:sz w:val="21"/>
          <w:szCs w:val="21"/>
          <w:u w:val="single"/>
        </w:rPr>
        <w:t xml:space="preserve">                 </w:t>
      </w:r>
      <w:r>
        <w:rPr>
          <w:rFonts w:ascii="宋体" w:hAnsi="宋体" w:cs="宋体" w:hint="eastAsia"/>
          <w:sz w:val="21"/>
          <w:szCs w:val="21"/>
        </w:rPr>
        <w:t>（询价项目分包名称）的询价通知书，经详细研究，决定参加该项目的询价。</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1.愿意按照询价通知书中的一切要求，提供本项目的技术（质量），报价为人民币大写：</w:t>
      </w:r>
      <w:r>
        <w:rPr>
          <w:rFonts w:ascii="宋体" w:hAnsi="宋体" w:cs="宋体" w:hint="eastAsia"/>
          <w:sz w:val="21"/>
          <w:szCs w:val="21"/>
          <w:u w:val="single"/>
        </w:rPr>
        <w:t xml:space="preserve">    （</w:t>
      </w:r>
      <w:r>
        <w:rPr>
          <w:rFonts w:ascii="宋体" w:hAnsi="宋体" w:cs="宋体" w:hint="eastAsia"/>
          <w:sz w:val="21"/>
          <w:szCs w:val="21"/>
        </w:rPr>
        <w:t>人民币小写：</w:t>
      </w:r>
      <w:r>
        <w:rPr>
          <w:rFonts w:ascii="宋体" w:hAnsi="宋体" w:cs="宋体" w:hint="eastAsia"/>
          <w:sz w:val="21"/>
          <w:szCs w:val="21"/>
          <w:u w:val="single"/>
        </w:rPr>
        <w:t xml:space="preserve">     </w:t>
      </w:r>
      <w:r>
        <w:rPr>
          <w:rFonts w:ascii="宋体" w:hAnsi="宋体" w:cs="宋体" w:hint="eastAsia"/>
          <w:sz w:val="21"/>
          <w:szCs w:val="21"/>
        </w:rPr>
        <w:t>）。</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2.我方现提交的响应文件为：响应文件正本</w:t>
      </w:r>
      <w:r>
        <w:rPr>
          <w:rFonts w:ascii="宋体" w:hAnsi="宋体" w:cs="宋体" w:hint="eastAsia"/>
          <w:sz w:val="21"/>
          <w:szCs w:val="21"/>
          <w:u w:val="single"/>
        </w:rPr>
        <w:t xml:space="preserve">   </w:t>
      </w:r>
      <w:r>
        <w:rPr>
          <w:rFonts w:ascii="宋体" w:hAnsi="宋体" w:cs="宋体" w:hint="eastAsia"/>
          <w:sz w:val="21"/>
          <w:szCs w:val="21"/>
        </w:rPr>
        <w:t>份，副本</w:t>
      </w:r>
      <w:r>
        <w:rPr>
          <w:rFonts w:ascii="宋体" w:hAnsi="宋体" w:cs="宋体" w:hint="eastAsia"/>
          <w:sz w:val="21"/>
          <w:szCs w:val="21"/>
          <w:u w:val="single"/>
        </w:rPr>
        <w:t xml:space="preserve">   </w:t>
      </w:r>
      <w:r>
        <w:rPr>
          <w:rFonts w:ascii="宋体" w:hAnsi="宋体" w:cs="宋体" w:hint="eastAsia"/>
          <w:sz w:val="21"/>
          <w:szCs w:val="21"/>
        </w:rPr>
        <w:t>份。</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3.我方承诺：本次询价的有效期为90天。</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4.我方完全理解和接受贵方询价通知书的一切规定和要求及询价评审办法。</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5.在整个询价过程中，我方若有违规行为，接受按照《中华人民共和国政府采购法》和《询价通知书》之规定给予惩罚。</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6.我方若成为成交供应商，将按照最终询价结果签订合同，并且严格履行合同义务。</w:t>
      </w:r>
      <w:proofErr w:type="gramStart"/>
      <w:r>
        <w:rPr>
          <w:rFonts w:ascii="宋体" w:hAnsi="宋体" w:cs="宋体" w:hint="eastAsia"/>
          <w:sz w:val="21"/>
          <w:szCs w:val="21"/>
        </w:rPr>
        <w:t>本承诺函将</w:t>
      </w:r>
      <w:proofErr w:type="gramEnd"/>
      <w:r>
        <w:rPr>
          <w:rFonts w:ascii="宋体" w:hAnsi="宋体" w:cs="宋体" w:hint="eastAsia"/>
          <w:sz w:val="21"/>
          <w:szCs w:val="21"/>
        </w:rPr>
        <w:t>成为合同不可分割的一部分，与合同具有同等的法律效力。</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7.我方同意按询价通知书规定，交纳询价通知书要求的保证金。如果我方成为成交供应商，保证在接到成交通知书后，向采购代理机构交纳询价通知书规定的采购代理服务费。</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8.我方未为采购项目提供整体设计、规范编制或者项目管理、监理、检测等服务。</w:t>
      </w:r>
    </w:p>
    <w:p w:rsidR="00912ABF" w:rsidRDefault="00912ABF">
      <w:pPr>
        <w:tabs>
          <w:tab w:val="left" w:pos="6300"/>
        </w:tabs>
        <w:snapToGrid w:val="0"/>
        <w:spacing w:line="360" w:lineRule="auto"/>
        <w:ind w:firstLine="570"/>
        <w:rPr>
          <w:rFonts w:ascii="宋体" w:hAnsi="宋体" w:cs="宋体"/>
          <w:sz w:val="21"/>
          <w:szCs w:val="21"/>
        </w:rPr>
      </w:pP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供应商（公章）：</w:t>
      </w: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地址：</w:t>
      </w: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电话：传真：</w:t>
      </w: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网址：邮编：</w:t>
      </w: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联系人：</w:t>
      </w: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 xml:space="preserve">                           </w:t>
      </w:r>
    </w:p>
    <w:p w:rsidR="00912ABF" w:rsidRDefault="009A466C">
      <w:pPr>
        <w:snapToGrid w:val="0"/>
        <w:spacing w:line="360" w:lineRule="auto"/>
        <w:ind w:right="105" w:firstLineChars="200" w:firstLine="420"/>
        <w:jc w:val="left"/>
        <w:rPr>
          <w:rFonts w:ascii="宋体" w:hAnsi="宋体" w:cs="宋体"/>
          <w:sz w:val="21"/>
          <w:szCs w:val="21"/>
        </w:rPr>
      </w:pPr>
      <w:r>
        <w:rPr>
          <w:rFonts w:ascii="宋体" w:hAnsi="宋体" w:cs="宋体" w:hint="eastAsia"/>
          <w:sz w:val="21"/>
          <w:szCs w:val="21"/>
        </w:rPr>
        <w:t xml:space="preserve">    年   月   日</w:t>
      </w:r>
    </w:p>
    <w:p w:rsidR="00912ABF" w:rsidRDefault="00912ABF">
      <w:pPr>
        <w:widowControl/>
        <w:spacing w:line="360" w:lineRule="auto"/>
        <w:jc w:val="left"/>
        <w:rPr>
          <w:rFonts w:ascii="宋体" w:hAnsi="宋体" w:cs="宋体"/>
          <w:sz w:val="21"/>
          <w:szCs w:val="21"/>
        </w:rPr>
        <w:sectPr w:rsidR="00912ABF">
          <w:pgSz w:w="11906" w:h="16838"/>
          <w:pgMar w:top="1134" w:right="1191" w:bottom="1134" w:left="1304" w:header="851" w:footer="992" w:gutter="0"/>
          <w:pgNumType w:fmt="numberInDash"/>
          <w:cols w:space="0"/>
        </w:sectPr>
      </w:pPr>
    </w:p>
    <w:p w:rsidR="00912ABF" w:rsidRDefault="009A466C">
      <w:pPr>
        <w:tabs>
          <w:tab w:val="left" w:pos="2895"/>
        </w:tabs>
        <w:spacing w:line="360" w:lineRule="auto"/>
        <w:ind w:firstLineChars="200" w:firstLine="420"/>
        <w:rPr>
          <w:rFonts w:ascii="宋体" w:hAnsi="宋体" w:cs="宋体"/>
          <w:sz w:val="21"/>
          <w:szCs w:val="21"/>
        </w:rPr>
      </w:pPr>
      <w:r>
        <w:rPr>
          <w:rFonts w:ascii="宋体" w:hAnsi="宋体" w:cs="宋体" w:hint="eastAsia"/>
          <w:sz w:val="21"/>
          <w:szCs w:val="21"/>
        </w:rPr>
        <w:lastRenderedPageBreak/>
        <w:t>（二）明细报价表</w:t>
      </w:r>
    </w:p>
    <w:p w:rsidR="00912ABF" w:rsidRDefault="009A466C">
      <w:pPr>
        <w:spacing w:line="360" w:lineRule="auto"/>
        <w:jc w:val="center"/>
        <w:rPr>
          <w:rFonts w:ascii="宋体" w:hAnsi="宋体" w:cs="宋体"/>
          <w:b/>
          <w:sz w:val="21"/>
          <w:szCs w:val="21"/>
        </w:rPr>
      </w:pPr>
      <w:r>
        <w:rPr>
          <w:rFonts w:ascii="宋体" w:hAnsi="宋体" w:cs="宋体" w:hint="eastAsia"/>
          <w:b/>
          <w:sz w:val="21"/>
          <w:szCs w:val="21"/>
        </w:rPr>
        <w:t>明细报价表</w:t>
      </w:r>
    </w:p>
    <w:p w:rsidR="00912ABF" w:rsidRDefault="009A466C">
      <w:pPr>
        <w:spacing w:line="360" w:lineRule="auto"/>
        <w:rPr>
          <w:rFonts w:ascii="宋体" w:hAnsi="宋体" w:cs="宋体"/>
          <w:sz w:val="21"/>
          <w:szCs w:val="21"/>
        </w:rPr>
      </w:pPr>
      <w:r>
        <w:rPr>
          <w:rFonts w:ascii="宋体" w:hAnsi="宋体" w:cs="宋体" w:hint="eastAsia"/>
          <w:sz w:val="21"/>
          <w:szCs w:val="21"/>
        </w:rPr>
        <w:t>项目编号：</w:t>
      </w:r>
    </w:p>
    <w:p w:rsidR="00912ABF" w:rsidRDefault="009A466C">
      <w:pPr>
        <w:spacing w:line="360" w:lineRule="auto"/>
        <w:rPr>
          <w:rFonts w:ascii="宋体" w:hAnsi="宋体" w:cs="宋体"/>
          <w:sz w:val="21"/>
          <w:szCs w:val="21"/>
          <w:u w:val="single"/>
        </w:rPr>
      </w:pPr>
      <w:r>
        <w:rPr>
          <w:rFonts w:ascii="宋体" w:hAnsi="宋体" w:cs="宋体" w:hint="eastAsia"/>
          <w:sz w:val="21"/>
          <w:szCs w:val="21"/>
        </w:rPr>
        <w:t>项目名称：</w:t>
      </w: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716"/>
        <w:gridCol w:w="1401"/>
        <w:gridCol w:w="1266"/>
        <w:gridCol w:w="1066"/>
      </w:tblGrid>
      <w:tr w:rsidR="00912ABF">
        <w:trPr>
          <w:trHeight w:val="1052"/>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名称</w:t>
            </w: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参数要求</w:t>
            </w: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计量单位</w:t>
            </w: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数量</w:t>
            </w: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spacing w:line="360" w:lineRule="auto"/>
              <w:jc w:val="center"/>
              <w:rPr>
                <w:rFonts w:ascii="宋体" w:hAnsi="宋体" w:cs="宋体"/>
                <w:sz w:val="21"/>
                <w:szCs w:val="21"/>
              </w:rPr>
            </w:pPr>
          </w:p>
          <w:p w:rsidR="00912ABF" w:rsidRDefault="009A466C">
            <w:pPr>
              <w:spacing w:line="360" w:lineRule="auto"/>
              <w:jc w:val="center"/>
              <w:rPr>
                <w:rFonts w:ascii="宋体" w:hAnsi="宋体" w:cs="宋体"/>
                <w:sz w:val="21"/>
                <w:szCs w:val="21"/>
              </w:rPr>
            </w:pPr>
            <w:r>
              <w:rPr>
                <w:rFonts w:ascii="宋体" w:hAnsi="宋体" w:cs="宋体" w:hint="eastAsia"/>
                <w:sz w:val="21"/>
                <w:szCs w:val="21"/>
              </w:rPr>
              <w:t>单价</w:t>
            </w:r>
          </w:p>
          <w:p w:rsidR="00912ABF" w:rsidRDefault="00912ABF">
            <w:pPr>
              <w:spacing w:line="360" w:lineRule="auto"/>
              <w:jc w:val="center"/>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A466C">
            <w:pPr>
              <w:spacing w:line="360" w:lineRule="auto"/>
              <w:jc w:val="center"/>
              <w:rPr>
                <w:rFonts w:ascii="宋体" w:hAnsi="宋体" w:cs="宋体"/>
                <w:sz w:val="21"/>
                <w:szCs w:val="21"/>
              </w:rPr>
            </w:pPr>
            <w:r>
              <w:rPr>
                <w:rFonts w:ascii="宋体" w:hAnsi="宋体" w:cs="宋体" w:hint="eastAsia"/>
                <w:sz w:val="21"/>
                <w:szCs w:val="21"/>
              </w:rPr>
              <w:t>合计</w:t>
            </w:r>
          </w:p>
          <w:p w:rsidR="00912ABF" w:rsidRDefault="009A466C">
            <w:pPr>
              <w:spacing w:line="360" w:lineRule="auto"/>
              <w:jc w:val="center"/>
              <w:rPr>
                <w:rFonts w:ascii="宋体" w:hAnsi="宋体" w:cs="宋体"/>
                <w:sz w:val="21"/>
                <w:szCs w:val="21"/>
              </w:rPr>
            </w:pPr>
            <w:r>
              <w:rPr>
                <w:rFonts w:ascii="宋体" w:hAnsi="宋体" w:cs="宋体" w:hint="eastAsia"/>
                <w:sz w:val="21"/>
                <w:szCs w:val="21"/>
              </w:rPr>
              <w:t>（元）</w:t>
            </w:r>
          </w:p>
        </w:tc>
      </w:tr>
      <w:tr w:rsidR="00912ABF">
        <w:trPr>
          <w:trHeight w:val="724"/>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r w:rsidR="00912ABF">
        <w:trPr>
          <w:trHeight w:val="756"/>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r w:rsidR="00912ABF">
        <w:trPr>
          <w:trHeight w:val="746"/>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r w:rsidR="00912ABF">
        <w:trPr>
          <w:trHeight w:val="746"/>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r w:rsidR="00912ABF">
        <w:trPr>
          <w:trHeight w:val="746"/>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r w:rsidR="00912ABF">
        <w:trPr>
          <w:trHeight w:val="746"/>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r w:rsidR="00912ABF">
        <w:trPr>
          <w:trHeight w:val="746"/>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r w:rsidR="00912ABF">
        <w:trPr>
          <w:trHeight w:val="746"/>
        </w:trPr>
        <w:tc>
          <w:tcPr>
            <w:tcW w:w="164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401"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912ABF" w:rsidRDefault="00912ABF">
            <w:pPr>
              <w:keepNext/>
              <w:snapToGrid w:val="0"/>
              <w:spacing w:line="360" w:lineRule="auto"/>
              <w:jc w:val="center"/>
              <w:outlineLvl w:val="0"/>
              <w:rPr>
                <w:rFonts w:ascii="宋体" w:hAnsi="宋体" w:cs="宋体"/>
                <w:sz w:val="21"/>
                <w:szCs w:val="21"/>
              </w:rPr>
            </w:pPr>
          </w:p>
        </w:tc>
      </w:tr>
    </w:tbl>
    <w:p w:rsidR="00912ABF" w:rsidRDefault="00912ABF">
      <w:pPr>
        <w:snapToGrid w:val="0"/>
        <w:spacing w:line="360" w:lineRule="auto"/>
        <w:rPr>
          <w:rFonts w:ascii="宋体" w:hAnsi="宋体" w:cs="宋体"/>
          <w:sz w:val="21"/>
          <w:szCs w:val="21"/>
        </w:rPr>
      </w:pPr>
    </w:p>
    <w:p w:rsidR="00912ABF" w:rsidRDefault="009A466C">
      <w:pPr>
        <w:snapToGrid w:val="0"/>
        <w:spacing w:line="360" w:lineRule="auto"/>
        <w:ind w:firstLineChars="200" w:firstLine="420"/>
        <w:rPr>
          <w:rFonts w:ascii="宋体" w:hAnsi="宋体" w:cs="宋体"/>
          <w:sz w:val="21"/>
          <w:szCs w:val="21"/>
        </w:rPr>
      </w:pPr>
      <w:r>
        <w:rPr>
          <w:rFonts w:ascii="宋体" w:hAnsi="宋体" w:cs="宋体" w:hint="eastAsia"/>
          <w:sz w:val="21"/>
          <w:szCs w:val="21"/>
        </w:rPr>
        <w:t>注：1.请供应商完整填写本表。</w:t>
      </w:r>
    </w:p>
    <w:p w:rsidR="00912ABF" w:rsidRDefault="009A466C">
      <w:pPr>
        <w:snapToGrid w:val="0"/>
        <w:spacing w:line="360" w:lineRule="auto"/>
        <w:rPr>
          <w:rFonts w:ascii="宋体" w:hAnsi="宋体" w:cs="宋体"/>
          <w:sz w:val="21"/>
          <w:szCs w:val="21"/>
        </w:rPr>
      </w:pPr>
      <w:r>
        <w:rPr>
          <w:rFonts w:ascii="宋体" w:hAnsi="宋体" w:cs="宋体" w:hint="eastAsia"/>
          <w:sz w:val="21"/>
          <w:szCs w:val="21"/>
        </w:rPr>
        <w:t xml:space="preserve">        2.该表可扩展，并逐页签字或盖章。</w:t>
      </w:r>
    </w:p>
    <w:p w:rsidR="00912ABF" w:rsidRDefault="00912ABF">
      <w:pPr>
        <w:snapToGrid w:val="0"/>
        <w:spacing w:line="360" w:lineRule="auto"/>
        <w:rPr>
          <w:rFonts w:ascii="宋体" w:hAnsi="宋体" w:cs="宋体"/>
          <w:sz w:val="21"/>
          <w:szCs w:val="21"/>
        </w:rPr>
      </w:pPr>
    </w:p>
    <w:p w:rsidR="00912ABF" w:rsidRDefault="00912ABF">
      <w:pPr>
        <w:pStyle w:val="10"/>
        <w:spacing w:line="360" w:lineRule="auto"/>
        <w:rPr>
          <w:rFonts w:ascii="宋体" w:hAnsi="宋体" w:cs="宋体"/>
          <w:sz w:val="21"/>
          <w:szCs w:val="21"/>
        </w:rPr>
      </w:pPr>
    </w:p>
    <w:p w:rsidR="00912ABF" w:rsidRDefault="009A466C">
      <w:pPr>
        <w:spacing w:line="360" w:lineRule="auto"/>
        <w:rPr>
          <w:rFonts w:ascii="宋体" w:hAnsi="宋体" w:cs="宋体"/>
          <w:sz w:val="21"/>
          <w:szCs w:val="21"/>
        </w:rPr>
      </w:pPr>
      <w:r>
        <w:rPr>
          <w:rFonts w:ascii="宋体" w:hAnsi="宋体" w:cs="宋体" w:hint="eastAsia"/>
          <w:sz w:val="21"/>
          <w:szCs w:val="21"/>
        </w:rPr>
        <w:t xml:space="preserve">                                                    供应商名称（公章）：</w:t>
      </w:r>
    </w:p>
    <w:p w:rsidR="00912ABF" w:rsidRDefault="009A466C">
      <w:pPr>
        <w:spacing w:line="360" w:lineRule="auto"/>
        <w:ind w:right="480" w:firstLineChars="2700" w:firstLine="5670"/>
        <w:rPr>
          <w:rFonts w:ascii="宋体" w:hAnsi="宋体" w:cs="宋体"/>
          <w:sz w:val="21"/>
          <w:szCs w:val="21"/>
        </w:rPr>
      </w:pPr>
      <w:r>
        <w:rPr>
          <w:rFonts w:ascii="宋体" w:hAnsi="宋体" w:cs="宋体" w:hint="eastAsia"/>
          <w:sz w:val="21"/>
          <w:szCs w:val="21"/>
        </w:rPr>
        <w:t>年  月  日</w:t>
      </w:r>
    </w:p>
    <w:p w:rsidR="00912ABF" w:rsidRDefault="00912ABF">
      <w:pPr>
        <w:widowControl/>
        <w:spacing w:line="360" w:lineRule="auto"/>
        <w:jc w:val="left"/>
        <w:rPr>
          <w:rFonts w:ascii="宋体" w:hAnsi="宋体" w:cs="宋体"/>
          <w:sz w:val="21"/>
          <w:szCs w:val="21"/>
          <w:bdr w:val="single" w:sz="4" w:space="0" w:color="auto"/>
        </w:rPr>
        <w:sectPr w:rsidR="00912ABF">
          <w:pgSz w:w="11906" w:h="16838"/>
          <w:pgMar w:top="1134" w:right="1191" w:bottom="1134" w:left="1304" w:header="851" w:footer="992" w:gutter="0"/>
          <w:pgNumType w:fmt="numberInDash"/>
          <w:cols w:space="0"/>
        </w:sectPr>
      </w:pPr>
    </w:p>
    <w:p w:rsidR="00912ABF" w:rsidRDefault="009A466C">
      <w:pPr>
        <w:spacing w:line="360" w:lineRule="auto"/>
        <w:ind w:firstLineChars="200" w:firstLine="422"/>
        <w:rPr>
          <w:rFonts w:ascii="宋体" w:hAnsi="宋体" w:cs="宋体"/>
          <w:b/>
          <w:bCs/>
          <w:sz w:val="21"/>
          <w:szCs w:val="21"/>
        </w:rPr>
      </w:pPr>
      <w:bookmarkStart w:id="181" w:name="_Toc521318193"/>
      <w:bookmarkStart w:id="182" w:name="_Toc486608278"/>
      <w:bookmarkStart w:id="183" w:name="_Toc487204798"/>
      <w:bookmarkStart w:id="184" w:name="_Toc486585241"/>
      <w:bookmarkStart w:id="185" w:name="_Toc3"/>
      <w:bookmarkStart w:id="186" w:name="_Toc21455"/>
      <w:bookmarkStart w:id="187" w:name="_Toc3545"/>
      <w:r>
        <w:rPr>
          <w:rFonts w:ascii="宋体" w:hAnsi="宋体" w:cs="宋体" w:hint="eastAsia"/>
          <w:b/>
          <w:bCs/>
          <w:sz w:val="21"/>
          <w:szCs w:val="21"/>
        </w:rPr>
        <w:lastRenderedPageBreak/>
        <w:t>二、技术部分</w:t>
      </w:r>
      <w:bookmarkEnd w:id="181"/>
      <w:bookmarkEnd w:id="182"/>
      <w:bookmarkEnd w:id="183"/>
      <w:bookmarkEnd w:id="184"/>
      <w:bookmarkEnd w:id="185"/>
      <w:bookmarkEnd w:id="186"/>
      <w:bookmarkEnd w:id="187"/>
    </w:p>
    <w:p w:rsidR="00912ABF" w:rsidRDefault="009A466C">
      <w:pPr>
        <w:snapToGrid w:val="0"/>
        <w:spacing w:line="360" w:lineRule="auto"/>
        <w:jc w:val="left"/>
        <w:rPr>
          <w:rFonts w:ascii="宋体" w:hAnsi="宋体" w:cs="宋体"/>
          <w:sz w:val="21"/>
          <w:szCs w:val="21"/>
        </w:rPr>
      </w:pPr>
      <w:r>
        <w:rPr>
          <w:rFonts w:ascii="宋体" w:hAnsi="宋体" w:cs="宋体" w:hint="eastAsia"/>
          <w:sz w:val="21"/>
          <w:szCs w:val="21"/>
        </w:rPr>
        <w:t>（一）技术响应偏离表</w:t>
      </w:r>
    </w:p>
    <w:p w:rsidR="00912ABF" w:rsidRDefault="009A466C">
      <w:pPr>
        <w:pStyle w:val="ad"/>
        <w:tabs>
          <w:tab w:val="left" w:pos="6300"/>
        </w:tabs>
        <w:snapToGrid w:val="0"/>
        <w:spacing w:line="360" w:lineRule="auto"/>
        <w:ind w:firstLineChars="150" w:firstLine="315"/>
        <w:outlineLvl w:val="0"/>
        <w:rPr>
          <w:rFonts w:ascii="宋体" w:hAnsi="宋体" w:cs="宋体"/>
          <w:sz w:val="21"/>
          <w:szCs w:val="21"/>
        </w:rPr>
      </w:pPr>
      <w:r>
        <w:rPr>
          <w:rFonts w:ascii="宋体" w:hAnsi="宋体" w:cs="宋体" w:hint="eastAsia"/>
          <w:sz w:val="21"/>
          <w:szCs w:val="21"/>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12ABF">
        <w:trPr>
          <w:trHeight w:val="515"/>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序号</w:t>
            </w: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采购需求</w:t>
            </w: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响应情况</w:t>
            </w: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差异说明</w:t>
            </w: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58"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759"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bl>
    <w:p w:rsidR="00912ABF" w:rsidRDefault="009A466C">
      <w:pPr>
        <w:spacing w:line="360" w:lineRule="auto"/>
        <w:ind w:firstLineChars="250" w:firstLine="525"/>
        <w:rPr>
          <w:rFonts w:ascii="宋体" w:hAnsi="宋体" w:cs="宋体"/>
          <w:sz w:val="21"/>
          <w:szCs w:val="21"/>
        </w:rPr>
      </w:pPr>
      <w:r>
        <w:rPr>
          <w:rFonts w:ascii="宋体" w:hAnsi="宋体" w:cs="宋体" w:hint="eastAsia"/>
          <w:sz w:val="21"/>
          <w:szCs w:val="21"/>
        </w:rPr>
        <w:t>供应商：                               法定代表人授权代表：</w:t>
      </w:r>
    </w:p>
    <w:p w:rsidR="00912ABF" w:rsidRDefault="00912ABF">
      <w:pPr>
        <w:spacing w:line="360" w:lineRule="auto"/>
        <w:rPr>
          <w:rFonts w:ascii="宋体" w:hAnsi="宋体" w:cs="宋体"/>
          <w:sz w:val="21"/>
          <w:szCs w:val="21"/>
        </w:rPr>
      </w:pPr>
    </w:p>
    <w:p w:rsidR="00912ABF" w:rsidRDefault="009A466C">
      <w:pPr>
        <w:spacing w:line="360" w:lineRule="auto"/>
        <w:rPr>
          <w:rFonts w:ascii="宋体" w:hAnsi="宋体" w:cs="宋体"/>
          <w:sz w:val="21"/>
          <w:szCs w:val="21"/>
        </w:rPr>
      </w:pPr>
      <w:r>
        <w:rPr>
          <w:rFonts w:ascii="宋体" w:hAnsi="宋体" w:cs="宋体" w:hint="eastAsia"/>
          <w:sz w:val="21"/>
          <w:szCs w:val="21"/>
        </w:rPr>
        <w:t>（供应商公章）                             （签字或盖章）</w:t>
      </w: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 xml:space="preserve">                                            年     月     日</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注：</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1.本表即为对本项目“第三篇  询价项目技术需求”中所列条款进行比较和响应；</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2.本表可扩展。</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3.响应情况栏中应当注明具体内容，如需提供支撑材料的，应注明支撑材料在响应文件中的位置（页码）。</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br w:type="page"/>
      </w:r>
      <w:bookmarkStart w:id="188" w:name="_Toc11448"/>
      <w:bookmarkStart w:id="189" w:name="_Toc521318194"/>
      <w:bookmarkStart w:id="190" w:name="_Toc486608279"/>
      <w:bookmarkStart w:id="191" w:name="_Toc487204799"/>
      <w:bookmarkStart w:id="192" w:name="_Toc486585242"/>
      <w:bookmarkStart w:id="193" w:name="_Toc140"/>
      <w:bookmarkStart w:id="194" w:name="_Toc22529"/>
      <w:r>
        <w:rPr>
          <w:rFonts w:ascii="宋体" w:hAnsi="宋体" w:cs="宋体" w:hint="eastAsia"/>
          <w:b/>
          <w:bCs/>
          <w:sz w:val="32"/>
          <w:szCs w:val="32"/>
        </w:rPr>
        <w:lastRenderedPageBreak/>
        <w:t>三、商务部分</w:t>
      </w:r>
      <w:bookmarkEnd w:id="188"/>
      <w:bookmarkEnd w:id="189"/>
      <w:bookmarkEnd w:id="190"/>
      <w:bookmarkEnd w:id="191"/>
      <w:bookmarkEnd w:id="192"/>
      <w:bookmarkEnd w:id="193"/>
      <w:bookmarkEnd w:id="194"/>
    </w:p>
    <w:p w:rsidR="00912ABF" w:rsidRDefault="009A466C">
      <w:pPr>
        <w:spacing w:line="360" w:lineRule="auto"/>
        <w:rPr>
          <w:rFonts w:ascii="宋体" w:hAnsi="宋体" w:cs="宋体"/>
          <w:sz w:val="21"/>
          <w:szCs w:val="21"/>
        </w:rPr>
      </w:pPr>
      <w:r>
        <w:rPr>
          <w:rFonts w:ascii="宋体" w:hAnsi="宋体" w:cs="宋体" w:hint="eastAsia"/>
          <w:sz w:val="21"/>
          <w:szCs w:val="21"/>
        </w:rPr>
        <w:t>（一）商务响应偏离表</w:t>
      </w:r>
    </w:p>
    <w:p w:rsidR="00912ABF" w:rsidRDefault="00912ABF">
      <w:pPr>
        <w:snapToGrid w:val="0"/>
        <w:spacing w:line="360" w:lineRule="auto"/>
        <w:jc w:val="center"/>
        <w:rPr>
          <w:rFonts w:ascii="宋体" w:hAnsi="宋体" w:cs="宋体"/>
          <w:b/>
          <w:sz w:val="21"/>
          <w:szCs w:val="21"/>
        </w:rPr>
      </w:pPr>
    </w:p>
    <w:p w:rsidR="00912ABF" w:rsidRDefault="009A466C">
      <w:pPr>
        <w:snapToGrid w:val="0"/>
        <w:spacing w:line="360" w:lineRule="auto"/>
        <w:jc w:val="center"/>
        <w:rPr>
          <w:rFonts w:ascii="宋体" w:hAnsi="宋体" w:cs="宋体"/>
          <w:b/>
          <w:sz w:val="21"/>
          <w:szCs w:val="21"/>
        </w:rPr>
      </w:pPr>
      <w:r>
        <w:rPr>
          <w:rFonts w:ascii="宋体" w:hAnsi="宋体" w:cs="宋体" w:hint="eastAsia"/>
          <w:b/>
          <w:sz w:val="21"/>
          <w:szCs w:val="21"/>
        </w:rPr>
        <w:t>商务响应偏离表</w:t>
      </w:r>
    </w:p>
    <w:p w:rsidR="00912ABF" w:rsidRDefault="00912ABF">
      <w:pPr>
        <w:snapToGrid w:val="0"/>
        <w:spacing w:line="360" w:lineRule="auto"/>
        <w:ind w:firstLine="465"/>
        <w:rPr>
          <w:rFonts w:ascii="宋体" w:hAnsi="宋体" w:cs="宋体"/>
          <w:sz w:val="21"/>
          <w:szCs w:val="21"/>
        </w:rPr>
      </w:pPr>
    </w:p>
    <w:p w:rsidR="00912ABF" w:rsidRDefault="009A466C">
      <w:pPr>
        <w:snapToGrid w:val="0"/>
        <w:spacing w:line="360" w:lineRule="auto"/>
        <w:ind w:firstLine="465"/>
        <w:rPr>
          <w:rFonts w:ascii="宋体" w:hAnsi="宋体" w:cs="宋体"/>
          <w:sz w:val="21"/>
          <w:szCs w:val="21"/>
        </w:rPr>
      </w:pPr>
      <w:r>
        <w:rPr>
          <w:rFonts w:ascii="宋体" w:hAnsi="宋体" w:cs="宋体" w:hint="eastAsia"/>
          <w:sz w:val="21"/>
          <w:szCs w:val="21"/>
        </w:rPr>
        <w:t>对于询价通知书的商务要求，如有任何</w:t>
      </w:r>
      <w:proofErr w:type="gramStart"/>
      <w:r>
        <w:rPr>
          <w:rFonts w:ascii="宋体" w:hAnsi="宋体" w:cs="宋体" w:hint="eastAsia"/>
          <w:sz w:val="21"/>
          <w:szCs w:val="21"/>
        </w:rPr>
        <w:t>偏离请</w:t>
      </w:r>
      <w:proofErr w:type="gramEnd"/>
      <w:r>
        <w:rPr>
          <w:rFonts w:ascii="宋体" w:hAnsi="宋体" w:cs="宋体" w:hint="eastAsia"/>
          <w:sz w:val="21"/>
          <w:szCs w:val="21"/>
        </w:rPr>
        <w:t>如实填写下表：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2835"/>
        <w:gridCol w:w="2410"/>
      </w:tblGrid>
      <w:tr w:rsidR="00912ABF">
        <w:trPr>
          <w:trHeight w:val="913"/>
        </w:trPr>
        <w:tc>
          <w:tcPr>
            <w:tcW w:w="993"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询价项目需求</w:t>
            </w:r>
          </w:p>
        </w:tc>
        <w:tc>
          <w:tcPr>
            <w:tcW w:w="2835"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响应情况</w:t>
            </w:r>
          </w:p>
        </w:tc>
        <w:tc>
          <w:tcPr>
            <w:tcW w:w="2410" w:type="dxa"/>
            <w:tcBorders>
              <w:top w:val="single" w:sz="4" w:space="0" w:color="auto"/>
              <w:left w:val="single" w:sz="4" w:space="0" w:color="auto"/>
              <w:bottom w:val="single" w:sz="4" w:space="0" w:color="auto"/>
              <w:right w:val="single" w:sz="4" w:space="0" w:color="auto"/>
            </w:tcBorders>
            <w:vAlign w:val="center"/>
          </w:tcPr>
          <w:p w:rsidR="00912ABF" w:rsidRDefault="009A466C">
            <w:pPr>
              <w:tabs>
                <w:tab w:val="left" w:pos="6300"/>
              </w:tabs>
              <w:snapToGrid w:val="0"/>
              <w:spacing w:line="360" w:lineRule="auto"/>
              <w:jc w:val="center"/>
              <w:outlineLvl w:val="0"/>
              <w:rPr>
                <w:rFonts w:ascii="宋体" w:hAnsi="宋体" w:cs="宋体"/>
                <w:sz w:val="21"/>
                <w:szCs w:val="21"/>
              </w:rPr>
            </w:pPr>
            <w:r>
              <w:rPr>
                <w:rFonts w:ascii="宋体" w:hAnsi="宋体" w:cs="宋体" w:hint="eastAsia"/>
                <w:sz w:val="21"/>
                <w:szCs w:val="21"/>
              </w:rPr>
              <w:t>偏离说明</w:t>
            </w:r>
          </w:p>
        </w:tc>
      </w:tr>
      <w:tr w:rsidR="00912ABF">
        <w:trPr>
          <w:trHeight w:val="703"/>
        </w:trPr>
        <w:tc>
          <w:tcPr>
            <w:tcW w:w="9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703"/>
        </w:trPr>
        <w:tc>
          <w:tcPr>
            <w:tcW w:w="9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703"/>
        </w:trPr>
        <w:tc>
          <w:tcPr>
            <w:tcW w:w="9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703"/>
        </w:trPr>
        <w:tc>
          <w:tcPr>
            <w:tcW w:w="9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703"/>
        </w:trPr>
        <w:tc>
          <w:tcPr>
            <w:tcW w:w="9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r w:rsidR="00912ABF">
        <w:trPr>
          <w:trHeight w:val="703"/>
        </w:trPr>
        <w:tc>
          <w:tcPr>
            <w:tcW w:w="9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912ABF" w:rsidRDefault="00912ABF">
            <w:pPr>
              <w:keepNext/>
              <w:tabs>
                <w:tab w:val="left" w:pos="6300"/>
              </w:tabs>
              <w:snapToGrid w:val="0"/>
              <w:spacing w:line="360" w:lineRule="auto"/>
              <w:jc w:val="center"/>
              <w:outlineLvl w:val="0"/>
              <w:rPr>
                <w:rFonts w:ascii="宋体" w:hAnsi="宋体" w:cs="宋体"/>
                <w:sz w:val="21"/>
                <w:szCs w:val="21"/>
              </w:rPr>
            </w:pPr>
          </w:p>
        </w:tc>
      </w:tr>
    </w:tbl>
    <w:p w:rsidR="00912ABF" w:rsidRDefault="00912ABF">
      <w:pPr>
        <w:snapToGrid w:val="0"/>
        <w:spacing w:line="360" w:lineRule="auto"/>
        <w:ind w:firstLine="465"/>
        <w:rPr>
          <w:rFonts w:ascii="宋体" w:hAnsi="宋体" w:cs="宋体"/>
          <w:sz w:val="21"/>
          <w:szCs w:val="21"/>
        </w:rPr>
      </w:pPr>
    </w:p>
    <w:p w:rsidR="00912ABF" w:rsidRDefault="009A466C">
      <w:pPr>
        <w:spacing w:line="360" w:lineRule="auto"/>
        <w:ind w:firstLineChars="250" w:firstLine="525"/>
        <w:rPr>
          <w:rFonts w:ascii="宋体" w:hAnsi="宋体" w:cs="宋体"/>
          <w:sz w:val="21"/>
          <w:szCs w:val="21"/>
        </w:rPr>
      </w:pPr>
      <w:r>
        <w:rPr>
          <w:rFonts w:ascii="宋体" w:hAnsi="宋体" w:cs="宋体" w:hint="eastAsia"/>
          <w:sz w:val="21"/>
          <w:szCs w:val="21"/>
        </w:rPr>
        <w:t>供应商：                              法定代表人授权代表：</w:t>
      </w:r>
    </w:p>
    <w:p w:rsidR="00912ABF" w:rsidRDefault="009A466C">
      <w:pPr>
        <w:spacing w:line="360" w:lineRule="auto"/>
        <w:rPr>
          <w:rFonts w:ascii="宋体" w:hAnsi="宋体" w:cs="宋体"/>
          <w:sz w:val="21"/>
          <w:szCs w:val="21"/>
        </w:rPr>
      </w:pPr>
      <w:r>
        <w:rPr>
          <w:rFonts w:ascii="宋体" w:hAnsi="宋体" w:cs="宋体" w:hint="eastAsia"/>
          <w:sz w:val="21"/>
          <w:szCs w:val="21"/>
        </w:rPr>
        <w:t>（供应商公章）                                （签字或盖章）</w:t>
      </w:r>
    </w:p>
    <w:p w:rsidR="00912ABF" w:rsidRDefault="00912ABF">
      <w:pPr>
        <w:spacing w:line="360" w:lineRule="auto"/>
        <w:rPr>
          <w:rFonts w:ascii="宋体" w:hAnsi="宋体" w:cs="宋体"/>
          <w:sz w:val="21"/>
          <w:szCs w:val="21"/>
        </w:rPr>
      </w:pPr>
    </w:p>
    <w:p w:rsidR="00912ABF" w:rsidRDefault="00912ABF">
      <w:pPr>
        <w:spacing w:line="360" w:lineRule="auto"/>
        <w:rPr>
          <w:rFonts w:ascii="宋体" w:hAnsi="宋体" w:cs="宋体"/>
          <w:sz w:val="21"/>
          <w:szCs w:val="21"/>
        </w:rPr>
      </w:pP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 xml:space="preserve">                                            年     月     日</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注：</w:t>
      </w:r>
    </w:p>
    <w:p w:rsidR="00912ABF" w:rsidRDefault="009A466C">
      <w:pPr>
        <w:tabs>
          <w:tab w:val="left" w:pos="6300"/>
        </w:tabs>
        <w:snapToGrid w:val="0"/>
        <w:spacing w:line="420" w:lineRule="exact"/>
        <w:ind w:firstLineChars="200" w:firstLine="420"/>
        <w:rPr>
          <w:rFonts w:ascii="宋体" w:hAnsi="宋体" w:cs="宋体"/>
          <w:sz w:val="24"/>
        </w:rPr>
      </w:pPr>
      <w:r>
        <w:rPr>
          <w:rFonts w:ascii="宋体" w:hAnsi="宋体" w:cs="宋体" w:hint="eastAsia"/>
          <w:sz w:val="21"/>
          <w:szCs w:val="21"/>
        </w:rPr>
        <w:t>1.本表必须按照“第四篇 询价项目商务需求”</w:t>
      </w:r>
      <w:r>
        <w:rPr>
          <w:rFonts w:ascii="宋体" w:hAnsi="宋体" w:cs="宋体" w:hint="eastAsia"/>
          <w:sz w:val="24"/>
          <w:szCs w:val="24"/>
        </w:rPr>
        <w:t>中所列条款进行比较和响应；</w:t>
      </w:r>
    </w:p>
    <w:p w:rsidR="00912ABF" w:rsidRDefault="009A466C">
      <w:pPr>
        <w:snapToGrid w:val="0"/>
        <w:spacing w:line="420" w:lineRule="exact"/>
        <w:ind w:firstLineChars="200" w:firstLine="480"/>
        <w:rPr>
          <w:rFonts w:ascii="宋体" w:hAnsi="宋体" w:cs="宋体"/>
          <w:sz w:val="24"/>
        </w:rPr>
      </w:pPr>
      <w:r>
        <w:rPr>
          <w:rFonts w:ascii="宋体" w:hAnsi="宋体" w:cs="宋体" w:hint="eastAsia"/>
          <w:sz w:val="24"/>
        </w:rPr>
        <w:t>2.本表可扩展。</w:t>
      </w:r>
    </w:p>
    <w:p w:rsidR="00912ABF" w:rsidRDefault="009A466C">
      <w:pPr>
        <w:tabs>
          <w:tab w:val="left" w:pos="6300"/>
        </w:tabs>
        <w:snapToGrid w:val="0"/>
        <w:spacing w:line="420" w:lineRule="exact"/>
        <w:ind w:firstLineChars="200" w:firstLine="480"/>
        <w:rPr>
          <w:rFonts w:ascii="宋体" w:hAnsi="宋体" w:cs="宋体"/>
          <w:sz w:val="24"/>
          <w:szCs w:val="24"/>
        </w:rPr>
      </w:pPr>
      <w:r>
        <w:rPr>
          <w:rFonts w:ascii="宋体" w:hAnsi="宋体" w:cs="宋体" w:hint="eastAsia"/>
          <w:sz w:val="24"/>
        </w:rPr>
        <w:t>3.响应情况栏中应当注明具体内容，如需提供支撑材料的，应注明支撑材料在响应文件中的位置（页码）。</w:t>
      </w:r>
    </w:p>
    <w:p w:rsidR="00912ABF" w:rsidRDefault="00912ABF">
      <w:pPr>
        <w:snapToGrid w:val="0"/>
        <w:spacing w:line="420" w:lineRule="exact"/>
        <w:ind w:firstLineChars="200" w:firstLine="480"/>
        <w:rPr>
          <w:rFonts w:ascii="宋体" w:hAnsi="宋体" w:cs="宋体"/>
          <w:sz w:val="24"/>
        </w:rPr>
        <w:sectPr w:rsidR="00912ABF">
          <w:pgSz w:w="11907" w:h="16840"/>
          <w:pgMar w:top="1134" w:right="1191" w:bottom="1134" w:left="1304" w:header="851" w:footer="992" w:gutter="0"/>
          <w:pgNumType w:fmt="numberInDash"/>
          <w:cols w:space="720"/>
          <w:docGrid w:linePitch="380" w:charSpace="-5735"/>
        </w:sect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A466C">
      <w:pPr>
        <w:spacing w:line="360" w:lineRule="auto"/>
        <w:ind w:firstLineChars="200" w:firstLine="420"/>
        <w:rPr>
          <w:rFonts w:ascii="宋体" w:hAnsi="宋体" w:cs="宋体"/>
          <w:sz w:val="21"/>
          <w:szCs w:val="21"/>
        </w:rPr>
      </w:pPr>
      <w:r>
        <w:rPr>
          <w:rFonts w:ascii="宋体" w:hAnsi="宋体" w:cs="宋体" w:hint="eastAsia"/>
          <w:sz w:val="21"/>
          <w:szCs w:val="21"/>
        </w:rPr>
        <w:t>（二）其它优惠承诺（格式自定）</w:t>
      </w:r>
    </w:p>
    <w:p w:rsidR="00912ABF" w:rsidRDefault="009A466C">
      <w:pPr>
        <w:pStyle w:val="19"/>
        <w:ind w:leftChars="0" w:left="0" w:firstLineChars="0" w:firstLine="0"/>
        <w:jc w:val="left"/>
      </w:pPr>
      <w:r>
        <w:rPr>
          <w:rFonts w:hint="eastAsia"/>
        </w:rPr>
        <w:br w:type="page"/>
      </w:r>
      <w:bookmarkStart w:id="195" w:name="_Toc29782"/>
      <w:bookmarkStart w:id="196" w:name="_Toc486585243"/>
      <w:bookmarkStart w:id="197" w:name="_Toc19654"/>
      <w:bookmarkStart w:id="198" w:name="_Toc521318195"/>
      <w:bookmarkStart w:id="199" w:name="_Toc486608280"/>
      <w:bookmarkStart w:id="200" w:name="_Toc12589"/>
      <w:bookmarkStart w:id="201" w:name="_Toc487204800"/>
      <w:r>
        <w:rPr>
          <w:rFonts w:ascii="宋体" w:hAnsi="宋体" w:cs="宋体" w:hint="eastAsia"/>
          <w:b/>
          <w:bCs/>
          <w:sz w:val="32"/>
          <w:szCs w:val="32"/>
        </w:rPr>
        <w:lastRenderedPageBreak/>
        <w:t>四、资格条件及其他</w:t>
      </w:r>
      <w:bookmarkEnd w:id="195"/>
      <w:bookmarkEnd w:id="196"/>
      <w:bookmarkEnd w:id="197"/>
      <w:bookmarkEnd w:id="198"/>
      <w:bookmarkEnd w:id="199"/>
      <w:bookmarkEnd w:id="200"/>
      <w:bookmarkEnd w:id="201"/>
    </w:p>
    <w:p w:rsidR="00912ABF" w:rsidRDefault="009A466C">
      <w:pPr>
        <w:widowControl/>
        <w:spacing w:line="360" w:lineRule="auto"/>
        <w:ind w:firstLineChars="200" w:firstLine="420"/>
        <w:jc w:val="left"/>
        <w:rPr>
          <w:rFonts w:ascii="宋体" w:hAnsi="宋体" w:cs="宋体"/>
          <w:sz w:val="21"/>
          <w:szCs w:val="21"/>
        </w:rPr>
      </w:pPr>
      <w:r>
        <w:rPr>
          <w:rFonts w:ascii="宋体" w:hAnsi="宋体" w:cs="宋体" w:hint="eastAsia"/>
          <w:sz w:val="21"/>
          <w:szCs w:val="21"/>
        </w:rPr>
        <w:t>（一）法人营业执照（副本）或事业单位法人证书（副本）或个体工商户营业执照或有效的自然人身份证明或社会团体法人登记证书复印件</w:t>
      </w: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A466C">
      <w:pPr>
        <w:widowControl/>
        <w:spacing w:line="360" w:lineRule="auto"/>
        <w:ind w:firstLineChars="200" w:firstLine="420"/>
        <w:jc w:val="left"/>
        <w:rPr>
          <w:rFonts w:ascii="宋体" w:hAnsi="宋体" w:cs="宋体"/>
          <w:sz w:val="21"/>
          <w:szCs w:val="21"/>
        </w:rPr>
      </w:pPr>
      <w:r>
        <w:rPr>
          <w:rFonts w:ascii="宋体" w:hAnsi="宋体" w:cs="宋体" w:hint="eastAsia"/>
          <w:sz w:val="21"/>
          <w:szCs w:val="21"/>
        </w:rPr>
        <w:br w:type="page"/>
      </w:r>
      <w:r>
        <w:rPr>
          <w:rFonts w:ascii="宋体" w:hAnsi="宋体" w:cs="宋体" w:hint="eastAsia"/>
          <w:sz w:val="21"/>
          <w:szCs w:val="21"/>
        </w:rPr>
        <w:lastRenderedPageBreak/>
        <w:t>（二）法定代表人身份证明书（格式）</w:t>
      </w:r>
    </w:p>
    <w:p w:rsidR="00912ABF" w:rsidRDefault="009A466C">
      <w:pPr>
        <w:pStyle w:val="19"/>
        <w:ind w:leftChars="0" w:left="0" w:firstLineChars="0" w:firstLine="0"/>
        <w:jc w:val="left"/>
      </w:pPr>
      <w:r>
        <w:rPr>
          <w:rFonts w:hint="eastAsia"/>
        </w:rPr>
        <w:t>项目名称：</w:t>
      </w:r>
      <w:r>
        <w:rPr>
          <w:rFonts w:hint="eastAsia"/>
          <w:u w:val="single"/>
        </w:rPr>
        <w:t xml:space="preserve">                       </w:t>
      </w:r>
      <w:r>
        <w:rPr>
          <w:rFonts w:hint="eastAsia"/>
        </w:rPr>
        <w:t xml:space="preserve">                         </w:t>
      </w:r>
    </w:p>
    <w:p w:rsidR="00912ABF" w:rsidRDefault="00912ABF">
      <w:pPr>
        <w:pStyle w:val="19"/>
        <w:ind w:leftChars="0" w:left="0" w:firstLineChars="0" w:firstLine="0"/>
        <w:jc w:val="left"/>
      </w:pPr>
    </w:p>
    <w:p w:rsidR="00912ABF" w:rsidRDefault="009A466C">
      <w:pPr>
        <w:pStyle w:val="19"/>
        <w:ind w:leftChars="0" w:left="0" w:firstLineChars="0" w:firstLine="0"/>
        <w:jc w:val="left"/>
      </w:pPr>
      <w:r>
        <w:rPr>
          <w:rFonts w:hint="eastAsia"/>
        </w:rPr>
        <w:t>致：</w:t>
      </w:r>
      <w:r>
        <w:rPr>
          <w:rFonts w:hint="eastAsia"/>
          <w:u w:val="single"/>
        </w:rPr>
        <w:t xml:space="preserve">                     </w:t>
      </w:r>
      <w:r>
        <w:rPr>
          <w:rFonts w:hint="eastAsia"/>
        </w:rPr>
        <w:t>（采购代理机构名称）：</w:t>
      </w:r>
    </w:p>
    <w:p w:rsidR="00912ABF" w:rsidRDefault="009A466C">
      <w:pPr>
        <w:pStyle w:val="19"/>
        <w:ind w:leftChars="0" w:left="0" w:firstLineChars="0" w:firstLine="0"/>
        <w:jc w:val="left"/>
      </w:pPr>
      <w:r>
        <w:rPr>
          <w:rFonts w:hint="eastAsia"/>
        </w:rPr>
        <w:t xml:space="preserve">  </w:t>
      </w:r>
      <w:r>
        <w:rPr>
          <w:rFonts w:hint="eastAsia"/>
          <w:u w:val="single"/>
        </w:rPr>
        <w:t xml:space="preserve">      </w:t>
      </w:r>
      <w:r>
        <w:rPr>
          <w:rFonts w:hint="eastAsia"/>
          <w:u w:val="single"/>
        </w:rPr>
        <w:t>（</w:t>
      </w:r>
      <w:r>
        <w:rPr>
          <w:rFonts w:hint="eastAsia"/>
        </w:rPr>
        <w:t>法定代表人姓名）在</w:t>
      </w:r>
      <w:r>
        <w:rPr>
          <w:rFonts w:hint="eastAsia"/>
        </w:rPr>
        <w:t xml:space="preserve"> </w:t>
      </w:r>
      <w:r>
        <w:rPr>
          <w:rFonts w:hint="eastAsia"/>
          <w:u w:val="single"/>
        </w:rPr>
        <w:t xml:space="preserve">                      </w:t>
      </w:r>
      <w:r>
        <w:rPr>
          <w:rFonts w:hint="eastAsia"/>
        </w:rPr>
        <w:t>（供应商名称）任</w:t>
      </w:r>
      <w:r>
        <w:rPr>
          <w:rFonts w:hint="eastAsia"/>
          <w:u w:val="single"/>
        </w:rPr>
        <w:t xml:space="preserve">    </w:t>
      </w:r>
      <w:r>
        <w:rPr>
          <w:rFonts w:hint="eastAsia"/>
          <w:u w:val="single"/>
        </w:rPr>
        <w:t>（</w:t>
      </w:r>
      <w:r>
        <w:rPr>
          <w:rFonts w:hint="eastAsia"/>
        </w:rPr>
        <w:t>职务名称）职务，是（供应商名称）</w:t>
      </w:r>
      <w:r>
        <w:rPr>
          <w:rFonts w:hint="eastAsia"/>
          <w:u w:val="single"/>
        </w:rPr>
        <w:t xml:space="preserve">              </w:t>
      </w:r>
      <w:r>
        <w:rPr>
          <w:rFonts w:hint="eastAsia"/>
        </w:rPr>
        <w:t>的法定代表人。</w:t>
      </w:r>
    </w:p>
    <w:p w:rsidR="00912ABF" w:rsidRDefault="00912ABF">
      <w:pPr>
        <w:tabs>
          <w:tab w:val="left" w:pos="6300"/>
        </w:tabs>
        <w:snapToGrid w:val="0"/>
        <w:spacing w:line="500" w:lineRule="exact"/>
        <w:ind w:firstLine="570"/>
        <w:rPr>
          <w:rFonts w:ascii="宋体" w:hAnsi="宋体" w:cs="宋体"/>
          <w:sz w:val="24"/>
        </w:rPr>
      </w:pPr>
    </w:p>
    <w:p w:rsidR="00912ABF" w:rsidRDefault="009A466C">
      <w:pPr>
        <w:tabs>
          <w:tab w:val="left" w:pos="6300"/>
        </w:tabs>
        <w:snapToGrid w:val="0"/>
        <w:spacing w:line="500" w:lineRule="exact"/>
        <w:ind w:firstLine="570"/>
        <w:rPr>
          <w:rFonts w:ascii="宋体" w:hAnsi="宋体" w:cs="宋体"/>
          <w:sz w:val="24"/>
        </w:rPr>
      </w:pPr>
      <w:r>
        <w:rPr>
          <w:rFonts w:ascii="宋体" w:hAnsi="宋体" w:cs="宋体" w:hint="eastAsia"/>
          <w:sz w:val="24"/>
        </w:rPr>
        <w:t>特此证明。</w:t>
      </w:r>
    </w:p>
    <w:p w:rsidR="00912ABF" w:rsidRDefault="00912ABF">
      <w:pPr>
        <w:tabs>
          <w:tab w:val="left" w:pos="6300"/>
        </w:tabs>
        <w:snapToGrid w:val="0"/>
        <w:spacing w:line="500" w:lineRule="exact"/>
        <w:ind w:firstLine="570"/>
        <w:rPr>
          <w:rFonts w:ascii="宋体" w:hAnsi="宋体" w:cs="宋体"/>
          <w:sz w:val="24"/>
        </w:rPr>
      </w:pPr>
    </w:p>
    <w:p w:rsidR="00912ABF" w:rsidRDefault="00912ABF">
      <w:pPr>
        <w:tabs>
          <w:tab w:val="left" w:pos="6300"/>
        </w:tabs>
        <w:snapToGrid w:val="0"/>
        <w:spacing w:line="500" w:lineRule="exact"/>
        <w:ind w:firstLine="570"/>
        <w:rPr>
          <w:rFonts w:ascii="宋体" w:hAnsi="宋体" w:cs="宋体"/>
          <w:sz w:val="24"/>
        </w:rPr>
      </w:pPr>
    </w:p>
    <w:p w:rsidR="00912ABF" w:rsidRDefault="00912ABF">
      <w:pPr>
        <w:tabs>
          <w:tab w:val="left" w:pos="6300"/>
        </w:tabs>
        <w:snapToGrid w:val="0"/>
        <w:spacing w:line="500" w:lineRule="exact"/>
        <w:ind w:firstLine="570"/>
        <w:rPr>
          <w:rFonts w:ascii="宋体" w:hAnsi="宋体" w:cs="宋体"/>
          <w:sz w:val="24"/>
        </w:rPr>
      </w:pPr>
    </w:p>
    <w:p w:rsidR="00912ABF" w:rsidRDefault="009A466C">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（供应商公章）</w:t>
      </w:r>
    </w:p>
    <w:p w:rsidR="00912ABF" w:rsidRDefault="00912ABF">
      <w:pPr>
        <w:tabs>
          <w:tab w:val="left" w:pos="6300"/>
        </w:tabs>
        <w:snapToGrid w:val="0"/>
        <w:spacing w:line="500" w:lineRule="exact"/>
        <w:ind w:firstLine="570"/>
        <w:rPr>
          <w:rFonts w:ascii="宋体" w:hAnsi="宋体" w:cs="宋体"/>
          <w:sz w:val="24"/>
        </w:rPr>
      </w:pPr>
    </w:p>
    <w:p w:rsidR="00912ABF" w:rsidRDefault="009A466C">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年   月   日</w:t>
      </w:r>
    </w:p>
    <w:p w:rsidR="00912ABF" w:rsidRDefault="009A466C">
      <w:pPr>
        <w:tabs>
          <w:tab w:val="left" w:pos="6300"/>
        </w:tabs>
        <w:snapToGrid w:val="0"/>
        <w:spacing w:line="500" w:lineRule="exact"/>
        <w:ind w:firstLine="570"/>
        <w:rPr>
          <w:rFonts w:ascii="宋体" w:hAnsi="宋体" w:cs="宋体"/>
          <w:sz w:val="24"/>
        </w:rPr>
      </w:pPr>
      <w:r>
        <w:rPr>
          <w:rFonts w:ascii="宋体" w:hAnsi="宋体" w:cs="宋体" w:hint="eastAsia"/>
          <w:sz w:val="24"/>
        </w:rPr>
        <w:t>法定代表人电话：XXXXXXX      电子邮箱：XXXXXX@XXXXX（若授权他人办理并签署响应文件的可不填写）</w:t>
      </w:r>
    </w:p>
    <w:p w:rsidR="00912ABF" w:rsidRDefault="009A466C">
      <w:pPr>
        <w:tabs>
          <w:tab w:val="left" w:pos="6300"/>
        </w:tabs>
        <w:snapToGrid w:val="0"/>
        <w:spacing w:line="500" w:lineRule="exact"/>
        <w:ind w:firstLine="570"/>
        <w:rPr>
          <w:rFonts w:ascii="宋体" w:hAnsi="宋体" w:cs="宋体"/>
          <w:sz w:val="24"/>
        </w:rPr>
      </w:pPr>
      <w:r>
        <w:rPr>
          <w:rFonts w:ascii="宋体" w:hAnsi="宋体" w:cs="宋体" w:hint="eastAsia"/>
          <w:sz w:val="24"/>
        </w:rPr>
        <w:t>（附：法定代表人身份证正反面复印件）</w:t>
      </w: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br w:type="column"/>
      </w:r>
      <w:r>
        <w:rPr>
          <w:rFonts w:ascii="宋体" w:hAnsi="宋体" w:cs="宋体" w:hint="eastAsia"/>
          <w:sz w:val="21"/>
          <w:szCs w:val="21"/>
        </w:rPr>
        <w:lastRenderedPageBreak/>
        <w:t>（三）法定代表人授权委托书（格式）</w:t>
      </w:r>
    </w:p>
    <w:p w:rsidR="00912ABF" w:rsidRDefault="00912ABF">
      <w:pPr>
        <w:tabs>
          <w:tab w:val="left" w:pos="6300"/>
        </w:tabs>
        <w:snapToGrid w:val="0"/>
        <w:spacing w:line="360" w:lineRule="auto"/>
        <w:ind w:firstLine="570"/>
        <w:rPr>
          <w:rFonts w:ascii="宋体" w:hAnsi="宋体" w:cs="宋体"/>
          <w:sz w:val="21"/>
          <w:szCs w:val="21"/>
        </w:rPr>
      </w:pPr>
    </w:p>
    <w:p w:rsidR="00912ABF" w:rsidRDefault="009A466C">
      <w:pPr>
        <w:tabs>
          <w:tab w:val="left" w:pos="6300"/>
        </w:tabs>
        <w:snapToGrid w:val="0"/>
        <w:spacing w:line="360" w:lineRule="auto"/>
        <w:ind w:firstLineChars="200" w:firstLine="420"/>
        <w:rPr>
          <w:rFonts w:ascii="宋体" w:hAnsi="宋体" w:cs="宋体"/>
          <w:sz w:val="21"/>
          <w:szCs w:val="21"/>
          <w:u w:val="single"/>
        </w:rPr>
      </w:pPr>
      <w:r>
        <w:rPr>
          <w:rFonts w:ascii="宋体" w:hAnsi="宋体" w:cs="宋体" w:hint="eastAsia"/>
          <w:sz w:val="21"/>
          <w:szCs w:val="21"/>
        </w:rPr>
        <w:t xml:space="preserve">项目名称：  </w:t>
      </w:r>
      <w:r>
        <w:rPr>
          <w:rFonts w:ascii="宋体" w:hAnsi="宋体" w:cs="宋体" w:hint="eastAsia"/>
          <w:sz w:val="21"/>
          <w:szCs w:val="21"/>
          <w:u w:val="single"/>
        </w:rPr>
        <w:t xml:space="preserve">                 </w:t>
      </w:r>
      <w:r>
        <w:rPr>
          <w:rFonts w:ascii="宋体" w:hAnsi="宋体" w:cs="宋体" w:hint="eastAsia"/>
          <w:sz w:val="21"/>
          <w:szCs w:val="21"/>
        </w:rPr>
        <w:t xml:space="preserve">    </w:t>
      </w:r>
    </w:p>
    <w:p w:rsidR="00912ABF" w:rsidRDefault="00912ABF">
      <w:pPr>
        <w:tabs>
          <w:tab w:val="left" w:pos="6300"/>
        </w:tabs>
        <w:snapToGrid w:val="0"/>
        <w:spacing w:line="360" w:lineRule="auto"/>
        <w:ind w:firstLine="570"/>
        <w:rPr>
          <w:rFonts w:ascii="宋体" w:hAnsi="宋体" w:cs="宋体"/>
          <w:sz w:val="21"/>
          <w:szCs w:val="21"/>
        </w:rPr>
      </w:pP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致：</w:t>
      </w:r>
      <w:r>
        <w:rPr>
          <w:rFonts w:ascii="宋体" w:hAnsi="宋体" w:cs="宋体" w:hint="eastAsia"/>
          <w:sz w:val="21"/>
          <w:szCs w:val="21"/>
          <w:u w:val="single"/>
        </w:rPr>
        <w:t>（采购人名称）</w:t>
      </w:r>
    </w:p>
    <w:p w:rsidR="00912ABF" w:rsidRDefault="009A466C">
      <w:pPr>
        <w:tabs>
          <w:tab w:val="left" w:pos="6300"/>
        </w:tabs>
        <w:snapToGrid w:val="0"/>
        <w:spacing w:line="360" w:lineRule="auto"/>
        <w:ind w:firstLineChars="700" w:firstLine="1470"/>
        <w:rPr>
          <w:rFonts w:ascii="宋体" w:hAnsi="宋体" w:cs="宋体"/>
          <w:sz w:val="21"/>
          <w:szCs w:val="21"/>
        </w:rPr>
      </w:pPr>
      <w:r>
        <w:rPr>
          <w:rFonts w:ascii="宋体" w:hAnsi="宋体" w:cs="宋体" w:hint="eastAsia"/>
          <w:sz w:val="21"/>
          <w:szCs w:val="21"/>
          <w:u w:val="single"/>
        </w:rPr>
        <w:t xml:space="preserve"> （供应</w:t>
      </w:r>
      <w:proofErr w:type="gramStart"/>
      <w:r>
        <w:rPr>
          <w:rFonts w:ascii="宋体" w:hAnsi="宋体" w:cs="宋体" w:hint="eastAsia"/>
          <w:sz w:val="21"/>
          <w:szCs w:val="21"/>
          <w:u w:val="single"/>
        </w:rPr>
        <w:t>商法定</w:t>
      </w:r>
      <w:proofErr w:type="gramEnd"/>
      <w:r>
        <w:rPr>
          <w:rFonts w:ascii="宋体" w:hAnsi="宋体" w:cs="宋体" w:hint="eastAsia"/>
          <w:sz w:val="21"/>
          <w:szCs w:val="21"/>
          <w:u w:val="single"/>
        </w:rPr>
        <w:t>代表人名称）</w:t>
      </w:r>
      <w:r>
        <w:rPr>
          <w:rFonts w:ascii="宋体" w:hAnsi="宋体" w:cs="宋体" w:hint="eastAsia"/>
          <w:sz w:val="21"/>
          <w:szCs w:val="21"/>
        </w:rPr>
        <w:t xml:space="preserve">是 </w:t>
      </w:r>
      <w:r>
        <w:rPr>
          <w:rFonts w:ascii="宋体" w:hAnsi="宋体" w:cs="宋体" w:hint="eastAsia"/>
          <w:sz w:val="21"/>
          <w:szCs w:val="21"/>
          <w:u w:val="single"/>
        </w:rPr>
        <w:t xml:space="preserve">       （供应商名称）</w:t>
      </w:r>
      <w:r>
        <w:rPr>
          <w:rFonts w:ascii="宋体" w:hAnsi="宋体" w:cs="宋体" w:hint="eastAsia"/>
          <w:sz w:val="21"/>
          <w:szCs w:val="21"/>
        </w:rPr>
        <w:t xml:space="preserve">的法定代表人，特授权 </w:t>
      </w:r>
      <w:r>
        <w:rPr>
          <w:rFonts w:ascii="宋体" w:hAnsi="宋体" w:cs="宋体" w:hint="eastAsia"/>
          <w:sz w:val="21"/>
          <w:szCs w:val="21"/>
          <w:u w:val="single"/>
        </w:rPr>
        <w:t xml:space="preserve">    </w:t>
      </w:r>
      <w:r>
        <w:rPr>
          <w:rFonts w:ascii="宋体" w:hAnsi="宋体" w:cs="宋体" w:hint="eastAsia"/>
          <w:sz w:val="21"/>
          <w:szCs w:val="21"/>
        </w:rPr>
        <w:t>（被授权人姓名及身份证代码）代表我单位全权办理上述项目的询价、签约等具体工作，并签署全部有关文件、协议及合同。</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我单位对被授权人的签字负全部责任。</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在撤消授权的书面通知以前，本授权书一直有效。被授权人在授权书有效期内签署的所有文件不因授权的撤消而失效。</w:t>
      </w: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被授权人：                         供应</w:t>
      </w:r>
      <w:proofErr w:type="gramStart"/>
      <w:r>
        <w:rPr>
          <w:rFonts w:ascii="宋体" w:hAnsi="宋体" w:cs="宋体" w:hint="eastAsia"/>
          <w:sz w:val="21"/>
          <w:szCs w:val="21"/>
        </w:rPr>
        <w:t>商法定</w:t>
      </w:r>
      <w:proofErr w:type="gramEnd"/>
      <w:r>
        <w:rPr>
          <w:rFonts w:ascii="宋体" w:hAnsi="宋体" w:cs="宋体" w:hint="eastAsia"/>
          <w:sz w:val="21"/>
          <w:szCs w:val="21"/>
        </w:rPr>
        <w:t>代表人：</w:t>
      </w: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（签字或盖章）                    （签字或盖章）</w:t>
      </w: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t>（附：被授权人身份证双面复印件）</w:t>
      </w: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12ABF">
      <w:pPr>
        <w:tabs>
          <w:tab w:val="left" w:pos="6300"/>
        </w:tabs>
        <w:snapToGrid w:val="0"/>
        <w:spacing w:line="360" w:lineRule="auto"/>
        <w:ind w:firstLine="570"/>
        <w:rPr>
          <w:rFonts w:ascii="宋体" w:hAnsi="宋体" w:cs="宋体"/>
          <w:sz w:val="21"/>
          <w:szCs w:val="21"/>
        </w:rPr>
      </w:pPr>
    </w:p>
    <w:p w:rsidR="00912ABF" w:rsidRDefault="009A466C">
      <w:pPr>
        <w:tabs>
          <w:tab w:val="left" w:pos="6300"/>
        </w:tabs>
        <w:snapToGrid w:val="0"/>
        <w:spacing w:line="360" w:lineRule="auto"/>
        <w:ind w:right="480" w:firstLine="570"/>
        <w:jc w:val="right"/>
        <w:rPr>
          <w:rFonts w:ascii="宋体" w:hAnsi="宋体" w:cs="宋体"/>
          <w:sz w:val="21"/>
          <w:szCs w:val="21"/>
        </w:rPr>
      </w:pPr>
      <w:r>
        <w:rPr>
          <w:rFonts w:ascii="宋体" w:hAnsi="宋体" w:cs="宋体" w:hint="eastAsia"/>
          <w:sz w:val="21"/>
          <w:szCs w:val="21"/>
        </w:rPr>
        <w:t>（供应商公章）</w:t>
      </w:r>
    </w:p>
    <w:p w:rsidR="00912ABF" w:rsidRDefault="009A466C">
      <w:pPr>
        <w:tabs>
          <w:tab w:val="left" w:pos="6300"/>
        </w:tabs>
        <w:snapToGrid w:val="0"/>
        <w:spacing w:line="360" w:lineRule="auto"/>
        <w:ind w:right="480" w:firstLine="570"/>
        <w:jc w:val="right"/>
        <w:rPr>
          <w:rFonts w:ascii="宋体" w:hAnsi="宋体" w:cs="宋体"/>
          <w:sz w:val="21"/>
          <w:szCs w:val="21"/>
        </w:rPr>
      </w:pPr>
      <w:r>
        <w:rPr>
          <w:rFonts w:ascii="宋体" w:hAnsi="宋体" w:cs="宋体" w:hint="eastAsia"/>
          <w:sz w:val="21"/>
          <w:szCs w:val="21"/>
        </w:rPr>
        <w:t>年  月  日</w:t>
      </w:r>
    </w:p>
    <w:p w:rsidR="00912ABF" w:rsidRDefault="009A466C">
      <w:pPr>
        <w:tabs>
          <w:tab w:val="left" w:pos="6300"/>
        </w:tabs>
        <w:snapToGrid w:val="0"/>
        <w:spacing w:line="530" w:lineRule="exact"/>
        <w:jc w:val="left"/>
        <w:rPr>
          <w:rFonts w:ascii="宋体" w:hAnsi="宋体" w:cs="宋体"/>
          <w:sz w:val="21"/>
          <w:szCs w:val="21"/>
        </w:rPr>
      </w:pPr>
      <w:r>
        <w:rPr>
          <w:rFonts w:ascii="宋体" w:hAnsi="宋体" w:cs="宋体" w:hint="eastAsia"/>
          <w:sz w:val="21"/>
          <w:szCs w:val="21"/>
        </w:rPr>
        <w:br w:type="column"/>
      </w:r>
      <w:r>
        <w:rPr>
          <w:rFonts w:ascii="宋体" w:hAnsi="宋体" w:cs="宋体" w:hint="eastAsia"/>
          <w:sz w:val="21"/>
          <w:szCs w:val="21"/>
        </w:rPr>
        <w:lastRenderedPageBreak/>
        <w:t>（四）《基本资格条件承诺函》（格式）</w:t>
      </w:r>
    </w:p>
    <w:p w:rsidR="00912ABF" w:rsidRDefault="00912ABF">
      <w:pPr>
        <w:tabs>
          <w:tab w:val="left" w:pos="6300"/>
        </w:tabs>
        <w:snapToGrid w:val="0"/>
        <w:spacing w:line="530" w:lineRule="exact"/>
        <w:jc w:val="center"/>
        <w:rPr>
          <w:rFonts w:ascii="宋体" w:hAnsi="宋体" w:cs="宋体"/>
          <w:sz w:val="21"/>
          <w:szCs w:val="21"/>
        </w:rPr>
      </w:pPr>
    </w:p>
    <w:p w:rsidR="00912ABF" w:rsidRDefault="00912ABF">
      <w:pPr>
        <w:tabs>
          <w:tab w:val="left" w:pos="6300"/>
        </w:tabs>
        <w:snapToGrid w:val="0"/>
        <w:spacing w:line="530" w:lineRule="exact"/>
        <w:jc w:val="center"/>
        <w:rPr>
          <w:rFonts w:ascii="宋体" w:hAnsi="宋体" w:cs="宋体"/>
          <w:sz w:val="21"/>
          <w:szCs w:val="21"/>
        </w:rPr>
      </w:pPr>
    </w:p>
    <w:p w:rsidR="00912ABF" w:rsidRDefault="009A466C">
      <w:pPr>
        <w:tabs>
          <w:tab w:val="left" w:pos="6300"/>
        </w:tabs>
        <w:snapToGrid w:val="0"/>
        <w:spacing w:line="530" w:lineRule="exact"/>
        <w:jc w:val="center"/>
        <w:rPr>
          <w:rFonts w:ascii="宋体" w:hAnsi="宋体" w:cs="宋体"/>
          <w:sz w:val="44"/>
        </w:rPr>
      </w:pPr>
      <w:r>
        <w:rPr>
          <w:rFonts w:ascii="宋体" w:hAnsi="宋体" w:cs="宋体" w:hint="eastAsia"/>
          <w:sz w:val="44"/>
        </w:rPr>
        <w:t>基本资格条件承诺函</w:t>
      </w:r>
    </w:p>
    <w:p w:rsidR="00912ABF" w:rsidRDefault="00912ABF">
      <w:pPr>
        <w:tabs>
          <w:tab w:val="left" w:pos="6300"/>
        </w:tabs>
        <w:snapToGrid w:val="0"/>
        <w:spacing w:line="530" w:lineRule="exact"/>
        <w:rPr>
          <w:rFonts w:ascii="宋体" w:hAnsi="宋体" w:cs="宋体"/>
          <w:sz w:val="24"/>
        </w:rPr>
      </w:pPr>
    </w:p>
    <w:p w:rsidR="00912ABF" w:rsidRDefault="009A466C">
      <w:pPr>
        <w:tabs>
          <w:tab w:val="left" w:pos="6300"/>
        </w:tabs>
        <w:snapToGrid w:val="0"/>
        <w:spacing w:line="500" w:lineRule="exact"/>
        <w:ind w:firstLineChars="200" w:firstLine="420"/>
        <w:rPr>
          <w:rFonts w:ascii="宋体" w:hAnsi="宋体" w:cs="宋体"/>
          <w:sz w:val="24"/>
        </w:rPr>
      </w:pPr>
      <w:r>
        <w:rPr>
          <w:rFonts w:ascii="宋体" w:hAnsi="宋体" w:cs="宋体" w:hint="eastAsia"/>
          <w:sz w:val="21"/>
          <w:szCs w:val="21"/>
          <w:lang w:val="zh-CN"/>
        </w:rPr>
        <w:t xml:space="preserve">致  </w:t>
      </w:r>
      <w:r>
        <w:rPr>
          <w:rFonts w:ascii="宋体" w:hAnsi="宋体" w:cs="宋体" w:hint="eastAsia"/>
          <w:sz w:val="24"/>
          <w:u w:val="single"/>
        </w:rPr>
        <w:t xml:space="preserve">                 </w:t>
      </w:r>
      <w:r>
        <w:rPr>
          <w:rFonts w:ascii="宋体" w:hAnsi="宋体" w:cs="宋体" w:hint="eastAsia"/>
          <w:sz w:val="21"/>
          <w:szCs w:val="21"/>
        </w:rPr>
        <w:t>（采购代理机构名称）：</w:t>
      </w:r>
    </w:p>
    <w:p w:rsidR="00912ABF" w:rsidRDefault="009A466C">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1"/>
          <w:szCs w:val="21"/>
        </w:rPr>
        <w:t>（供应商名称）郑重承诺：</w:t>
      </w:r>
    </w:p>
    <w:p w:rsidR="00912ABF" w:rsidRDefault="00912ABF">
      <w:pPr>
        <w:tabs>
          <w:tab w:val="left" w:pos="6300"/>
        </w:tabs>
        <w:snapToGrid w:val="0"/>
        <w:spacing w:line="500" w:lineRule="exact"/>
        <w:ind w:firstLineChars="200" w:firstLine="480"/>
        <w:rPr>
          <w:rFonts w:ascii="宋体" w:hAnsi="宋体" w:cs="宋体"/>
          <w:sz w:val="24"/>
        </w:rPr>
      </w:pP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1.我方具有良好的商业信誉和健全的财务会计制度，具有履行合同所必需的设备和专业技术能力，具</w:t>
      </w:r>
      <w:r>
        <w:rPr>
          <w:rFonts w:ascii="宋体" w:hAnsi="宋体" w:cs="宋体" w:hint="eastAsia"/>
          <w:sz w:val="21"/>
          <w:szCs w:val="21"/>
          <w:lang w:val="zh-CN"/>
        </w:rPr>
        <w:t>有依法缴纳税收和社会保障金的良好记录</w:t>
      </w:r>
      <w:r>
        <w:rPr>
          <w:rFonts w:ascii="宋体" w:hAnsi="宋体" w:cs="宋体" w:hint="eastAsia"/>
          <w:sz w:val="21"/>
          <w:szCs w:val="21"/>
        </w:rPr>
        <w:t>，参加本项目采购活动前三年内无重大违法活动记录。</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2.我方未列入在信用中国网站（www.creditchina.gov.cn）“失信被执行人”、“重大税收违法案件当事人名单”中，也未列入中国政府采购网（www.ccgp.gov.cn）“政府采购严重违法失信行为记录名单”中。</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3.我方在采购项目评审（评标）环节结束后，随时接受采购人、采购代理机构的检查验证，配合提供相关证明材料，证明符合《中华人民共和国政府采购法》规定的供应商基本资格条件。</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我方对以上承诺负全部法律责任。</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t>特此承诺。</w:t>
      </w: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A466C">
      <w:pPr>
        <w:tabs>
          <w:tab w:val="left" w:pos="6300"/>
        </w:tabs>
        <w:snapToGrid w:val="0"/>
        <w:spacing w:line="360" w:lineRule="auto"/>
        <w:ind w:firstLineChars="200" w:firstLine="420"/>
        <w:jc w:val="right"/>
        <w:rPr>
          <w:rFonts w:ascii="宋体" w:hAnsi="宋体" w:cs="宋体"/>
          <w:sz w:val="21"/>
          <w:szCs w:val="21"/>
        </w:rPr>
      </w:pPr>
      <w:r>
        <w:rPr>
          <w:rFonts w:ascii="宋体" w:hAnsi="宋体" w:cs="宋体" w:hint="eastAsia"/>
          <w:sz w:val="21"/>
          <w:szCs w:val="21"/>
        </w:rPr>
        <w:t>（供应商公章）</w:t>
      </w:r>
    </w:p>
    <w:p w:rsidR="00912ABF" w:rsidRDefault="009A466C">
      <w:pPr>
        <w:tabs>
          <w:tab w:val="left" w:pos="6300"/>
        </w:tabs>
        <w:snapToGrid w:val="0"/>
        <w:spacing w:line="360" w:lineRule="auto"/>
        <w:ind w:firstLineChars="200" w:firstLine="420"/>
        <w:jc w:val="right"/>
        <w:rPr>
          <w:rFonts w:ascii="宋体" w:hAnsi="宋体" w:cs="宋体"/>
          <w:sz w:val="21"/>
          <w:szCs w:val="21"/>
        </w:rPr>
      </w:pPr>
      <w:r>
        <w:rPr>
          <w:rFonts w:ascii="宋体" w:hAnsi="宋体" w:cs="宋体" w:hint="eastAsia"/>
          <w:sz w:val="21"/>
          <w:szCs w:val="21"/>
        </w:rPr>
        <w:t>年   月   日</w:t>
      </w:r>
    </w:p>
    <w:p w:rsidR="00912ABF" w:rsidRDefault="009A466C">
      <w:pPr>
        <w:snapToGrid w:val="0"/>
        <w:spacing w:line="360" w:lineRule="auto"/>
        <w:ind w:firstLineChars="200" w:firstLine="560"/>
        <w:rPr>
          <w:rFonts w:ascii="宋体" w:hAnsi="宋体" w:cs="宋体"/>
          <w:kern w:val="0"/>
          <w:sz w:val="21"/>
          <w:szCs w:val="21"/>
        </w:rPr>
      </w:pPr>
      <w:r>
        <w:rPr>
          <w:rFonts w:ascii="方正仿宋_GBK" w:eastAsia="方正仿宋_GBK" w:hAnsi="宋体"/>
        </w:rPr>
        <w:br w:type="page"/>
      </w:r>
    </w:p>
    <w:p w:rsidR="00912ABF" w:rsidRDefault="009A466C">
      <w:pPr>
        <w:tabs>
          <w:tab w:val="left" w:pos="6300"/>
        </w:tabs>
        <w:snapToGrid w:val="0"/>
        <w:spacing w:line="360" w:lineRule="auto"/>
        <w:ind w:firstLine="570"/>
        <w:rPr>
          <w:rFonts w:ascii="宋体" w:hAnsi="宋体" w:cs="宋体"/>
          <w:sz w:val="21"/>
          <w:szCs w:val="21"/>
        </w:rPr>
      </w:pPr>
      <w:r>
        <w:rPr>
          <w:rFonts w:ascii="宋体" w:hAnsi="宋体" w:cs="宋体" w:hint="eastAsia"/>
          <w:sz w:val="21"/>
          <w:szCs w:val="21"/>
        </w:rPr>
        <w:lastRenderedPageBreak/>
        <w:t>（五）特定资格条件证明文件（按询价通知书第一篇第三条第（二）项要求提供）</w:t>
      </w:r>
    </w:p>
    <w:p w:rsidR="00912ABF" w:rsidRDefault="009A466C">
      <w:pPr>
        <w:tabs>
          <w:tab w:val="left" w:pos="6300"/>
        </w:tabs>
        <w:snapToGrid w:val="0"/>
        <w:spacing w:line="360" w:lineRule="auto"/>
        <w:ind w:firstLineChars="200" w:firstLine="420"/>
        <w:rPr>
          <w:rFonts w:ascii="宋体" w:hAnsi="宋体" w:cs="宋体"/>
          <w:sz w:val="21"/>
          <w:szCs w:val="21"/>
        </w:rPr>
      </w:pPr>
      <w:r>
        <w:rPr>
          <w:rFonts w:ascii="宋体" w:hAnsi="宋体" w:cs="宋体" w:hint="eastAsia"/>
          <w:sz w:val="21"/>
          <w:szCs w:val="21"/>
        </w:rPr>
        <w:br w:type="page"/>
      </w:r>
    </w:p>
    <w:p w:rsidR="00912ABF" w:rsidRDefault="00912ABF">
      <w:pPr>
        <w:tabs>
          <w:tab w:val="left" w:pos="6300"/>
        </w:tabs>
        <w:snapToGrid w:val="0"/>
        <w:spacing w:line="360" w:lineRule="auto"/>
        <w:ind w:firstLineChars="200" w:firstLine="420"/>
        <w:rPr>
          <w:rFonts w:ascii="宋体" w:hAnsi="宋体" w:cs="宋体"/>
          <w:sz w:val="21"/>
          <w:szCs w:val="21"/>
        </w:rPr>
      </w:pPr>
    </w:p>
    <w:p w:rsidR="00912ABF" w:rsidRDefault="009A466C">
      <w:pPr>
        <w:snapToGrid w:val="0"/>
        <w:spacing w:line="360" w:lineRule="auto"/>
        <w:rPr>
          <w:rFonts w:ascii="宋体" w:hAnsi="宋体" w:cs="宋体"/>
          <w:b/>
          <w:bCs/>
          <w:sz w:val="32"/>
          <w:szCs w:val="32"/>
        </w:rPr>
      </w:pPr>
      <w:bookmarkStart w:id="202" w:name="_Toc486608281"/>
      <w:bookmarkStart w:id="203" w:name="_Toc487204801"/>
      <w:bookmarkStart w:id="204" w:name="_Toc25445"/>
      <w:bookmarkStart w:id="205" w:name="_Toc521318196"/>
      <w:bookmarkStart w:id="206" w:name="_Toc17925"/>
      <w:bookmarkStart w:id="207" w:name="_Toc27049"/>
      <w:bookmarkStart w:id="208" w:name="_Toc486585244"/>
      <w:r>
        <w:rPr>
          <w:rFonts w:ascii="宋体" w:hAnsi="宋体" w:cs="宋体" w:hint="eastAsia"/>
          <w:b/>
          <w:bCs/>
          <w:sz w:val="32"/>
          <w:szCs w:val="32"/>
        </w:rPr>
        <w:t>五、其他应提供的资料</w:t>
      </w:r>
      <w:bookmarkEnd w:id="202"/>
      <w:bookmarkEnd w:id="203"/>
      <w:bookmarkEnd w:id="204"/>
      <w:bookmarkEnd w:id="205"/>
      <w:bookmarkEnd w:id="206"/>
      <w:bookmarkEnd w:id="207"/>
      <w:bookmarkEnd w:id="208"/>
    </w:p>
    <w:p w:rsidR="00912ABF" w:rsidRDefault="00912ABF"/>
    <w:p w:rsidR="00912ABF" w:rsidRDefault="00912ABF">
      <w:pPr>
        <w:pStyle w:val="27"/>
        <w:ind w:leftChars="0" w:left="0" w:firstLineChars="0" w:firstLine="0"/>
      </w:pPr>
    </w:p>
    <w:sectPr w:rsidR="00912ABF">
      <w:headerReference w:type="default" r:id="rId17"/>
      <w:footerReference w:type="default" r:id="rId18"/>
      <w:pgSz w:w="11906" w:h="16838"/>
      <w:pgMar w:top="1134" w:right="1191" w:bottom="1134" w:left="1304" w:header="851" w:footer="992" w:gutter="0"/>
      <w:pgNumType w:fmt="numberInDash"/>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8BA" w:rsidRDefault="008628BA">
      <w:r>
        <w:separator/>
      </w:r>
    </w:p>
  </w:endnote>
  <w:endnote w:type="continuationSeparator" w:id="0">
    <w:p w:rsidR="008628BA" w:rsidRDefault="0086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embedBold r:id="rId1" w:subsetted="1" w:fontKey="{FDBF0D90-98D9-4BDD-B02B-B4CE925CD061}"/>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447C1" w:rsidRDefault="00D447C1">
                          <w:pPr>
                            <w:pStyle w:val="af"/>
                          </w:pPr>
                          <w:r>
                            <w:fldChar w:fldCharType="begin"/>
                          </w:r>
                          <w:r>
                            <w:instrText xml:space="preserve"> PAGE  \* MERGEFORMAT </w:instrText>
                          </w:r>
                          <w:r>
                            <w:fldChar w:fldCharType="separate"/>
                          </w:r>
                          <w:r w:rsidR="00D70A6A">
                            <w:rPr>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D447C1" w:rsidRDefault="00D447C1">
                    <w:pPr>
                      <w:pStyle w:val="af"/>
                    </w:pPr>
                    <w:r>
                      <w:fldChar w:fldCharType="begin"/>
                    </w:r>
                    <w:r>
                      <w:instrText xml:space="preserve"> PAGE  \* MERGEFORMAT </w:instrText>
                    </w:r>
                    <w:r>
                      <w:fldChar w:fldCharType="separate"/>
                    </w:r>
                    <w:r w:rsidR="00D70A6A">
                      <w:rPr>
                        <w:noProof/>
                      </w:rPr>
                      <w:t>- 7 -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
      <w:framePr w:wrap="around" w:vAnchor="text" w:hAnchor="margin" w:xAlign="center" w:y="1"/>
      <w:rPr>
        <w:rStyle w:val="af9"/>
      </w:rPr>
    </w:pPr>
    <w:r>
      <w:fldChar w:fldCharType="begin"/>
    </w:r>
    <w:r>
      <w:rPr>
        <w:rStyle w:val="af9"/>
      </w:rPr>
      <w:instrText xml:space="preserve">PAGE  </w:instrText>
    </w:r>
    <w:r>
      <w:fldChar w:fldCharType="end"/>
    </w:r>
  </w:p>
  <w:p w:rsidR="00D447C1" w:rsidRDefault="00D447C1">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
      <w:jc w:val="center"/>
      <w:rPr>
        <w:rFonts w:ascii="宋体" w:hAnsi="宋体"/>
        <w:sz w:val="21"/>
        <w:szCs w:val="21"/>
      </w:rPr>
    </w:pPr>
    <w:r>
      <w:rPr>
        <w:rFonts w:ascii="宋体" w:hAnsi="宋体"/>
        <w:sz w:val="21"/>
        <w:szCs w:val="21"/>
      </w:rPr>
      <w:fldChar w:fldCharType="begin"/>
    </w:r>
    <w:r>
      <w:rPr>
        <w:rStyle w:val="af9"/>
        <w:rFonts w:ascii="宋体" w:hAnsi="宋体"/>
        <w:sz w:val="21"/>
        <w:szCs w:val="21"/>
      </w:rPr>
      <w:instrText xml:space="preserve"> PAGE </w:instrText>
    </w:r>
    <w:r>
      <w:rPr>
        <w:rFonts w:ascii="宋体" w:hAnsi="宋体"/>
        <w:sz w:val="21"/>
        <w:szCs w:val="21"/>
      </w:rPr>
      <w:fldChar w:fldCharType="separate"/>
    </w:r>
    <w:r w:rsidR="00D70A6A">
      <w:rPr>
        <w:rStyle w:val="af9"/>
        <w:rFonts w:ascii="宋体" w:hAnsi="宋体"/>
        <w:noProof/>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
      <w:jc w:val="center"/>
      <w:rPr>
        <w:rFonts w:ascii="宋体"/>
        <w:sz w:val="21"/>
        <w:szCs w:val="21"/>
      </w:rPr>
    </w:pPr>
    <w:r>
      <w:rPr>
        <w:rStyle w:val="af9"/>
        <w:rFonts w:ascii="宋体" w:hAnsi="宋体" w:cs="宋体"/>
        <w:sz w:val="21"/>
        <w:szCs w:val="21"/>
      </w:rPr>
      <w:fldChar w:fldCharType="begin"/>
    </w:r>
    <w:r>
      <w:rPr>
        <w:rStyle w:val="af9"/>
        <w:rFonts w:ascii="宋体" w:hAnsi="宋体" w:cs="宋体"/>
        <w:sz w:val="21"/>
        <w:szCs w:val="21"/>
      </w:rPr>
      <w:instrText xml:space="preserve"> PAGE </w:instrText>
    </w:r>
    <w:r>
      <w:rPr>
        <w:rStyle w:val="af9"/>
        <w:rFonts w:ascii="宋体" w:hAnsi="宋体" w:cs="宋体"/>
        <w:sz w:val="21"/>
        <w:szCs w:val="21"/>
      </w:rPr>
      <w:fldChar w:fldCharType="separate"/>
    </w:r>
    <w:r w:rsidR="00D70A6A">
      <w:rPr>
        <w:rStyle w:val="af9"/>
        <w:rFonts w:ascii="宋体" w:hAnsi="宋体" w:cs="宋体"/>
        <w:noProof/>
        <w:sz w:val="21"/>
        <w:szCs w:val="21"/>
      </w:rPr>
      <w:t>- 15 -</w:t>
    </w:r>
    <w:r>
      <w:rPr>
        <w:rStyle w:val="af9"/>
        <w:rFonts w:ascii="宋体" w:hAnsi="宋体" w:cs="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
      <w:rPr>
        <w:rFonts w:ascii="宋体"/>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447C1" w:rsidRDefault="00D447C1">
                          <w:pPr>
                            <w:pStyle w:val="af"/>
                          </w:pPr>
                          <w:r>
                            <w:fldChar w:fldCharType="begin"/>
                          </w:r>
                          <w:r>
                            <w:instrText xml:space="preserve"> PAGE  \* MERGEFORMAT </w:instrText>
                          </w:r>
                          <w:r>
                            <w:fldChar w:fldCharType="separate"/>
                          </w:r>
                          <w:r w:rsidR="00D70A6A">
                            <w:rPr>
                              <w:noProof/>
                            </w:rP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D447C1" w:rsidRDefault="00D447C1">
                    <w:pPr>
                      <w:pStyle w:val="af"/>
                    </w:pPr>
                    <w:r>
                      <w:fldChar w:fldCharType="begin"/>
                    </w:r>
                    <w:r>
                      <w:instrText xml:space="preserve"> PAGE  \* MERGEFORMAT </w:instrText>
                    </w:r>
                    <w:r>
                      <w:fldChar w:fldCharType="separate"/>
                    </w:r>
                    <w:r w:rsidR="00D70A6A">
                      <w:rPr>
                        <w:noProof/>
                      </w:rPr>
                      <w:t>- 17 -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8BA" w:rsidRDefault="008628BA">
      <w:r>
        <w:separator/>
      </w:r>
    </w:p>
  </w:footnote>
  <w:footnote w:type="continuationSeparator" w:id="0">
    <w:p w:rsidR="008628BA" w:rsidRDefault="00862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0"/>
      <w:jc w:val="both"/>
      <w:rPr>
        <w:rFonts w:asciiTheme="majorEastAsia" w:eastAsiaTheme="majorEastAsia" w:hAnsiTheme="majorEastAsia"/>
        <w:sz w:val="24"/>
        <w:szCs w:val="24"/>
      </w:rPr>
    </w:pPr>
    <w:r>
      <w:rPr>
        <w:rFonts w:asciiTheme="majorEastAsia" w:eastAsiaTheme="majorEastAsia" w:hAnsiTheme="majorEastAsia" w:hint="eastAsia"/>
        <w:sz w:val="24"/>
        <w:szCs w:val="24"/>
      </w:rPr>
      <w:t>重庆宏仁招标代理有限公司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0"/>
      <w:jc w:val="both"/>
      <w:rPr>
        <w:rFonts w:ascii="仿宋" w:eastAsia="仿宋" w:hAnsi="仿宋"/>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C1" w:rsidRDefault="00D447C1">
    <w:pPr>
      <w:pStyle w:val="af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14548"/>
    <w:multiLevelType w:val="multilevel"/>
    <w:tmpl w:val="4D614548"/>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81D47AC"/>
    <w:multiLevelType w:val="multilevel"/>
    <w:tmpl w:val="781D47AC"/>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TrueTypeFonts/>
  <w:saveSubsetFonts/>
  <w:bordersDoNotSurroundHeader/>
  <w:bordersDoNotSurroundFooter/>
  <w:hideSpellingErrors/>
  <w:proofState w:spelling="clean" w:grammar="clean"/>
  <w:defaultTabStop w:val="420"/>
  <w:drawingGridHorizontalSpacing w:val="14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OTA1ZjFlYTM4ZjczOWI2M2MwZDdmMGMwZTA2YTQifQ=="/>
  </w:docVars>
  <w:rsids>
    <w:rsidRoot w:val="005E0719"/>
    <w:rsid w:val="00000319"/>
    <w:rsid w:val="00000368"/>
    <w:rsid w:val="00004688"/>
    <w:rsid w:val="00014D07"/>
    <w:rsid w:val="00022A7B"/>
    <w:rsid w:val="0002327E"/>
    <w:rsid w:val="00024FE2"/>
    <w:rsid w:val="000336C1"/>
    <w:rsid w:val="00033BFE"/>
    <w:rsid w:val="00036FDE"/>
    <w:rsid w:val="00045C12"/>
    <w:rsid w:val="0004785A"/>
    <w:rsid w:val="00053B69"/>
    <w:rsid w:val="00057183"/>
    <w:rsid w:val="0005797C"/>
    <w:rsid w:val="000602B3"/>
    <w:rsid w:val="000721B2"/>
    <w:rsid w:val="00072D3E"/>
    <w:rsid w:val="00081091"/>
    <w:rsid w:val="0008426E"/>
    <w:rsid w:val="00090BB5"/>
    <w:rsid w:val="00097894"/>
    <w:rsid w:val="000A1BDD"/>
    <w:rsid w:val="000A44A7"/>
    <w:rsid w:val="000B527B"/>
    <w:rsid w:val="000C4540"/>
    <w:rsid w:val="000D76B2"/>
    <w:rsid w:val="000E3F71"/>
    <w:rsid w:val="000F06E3"/>
    <w:rsid w:val="000F2137"/>
    <w:rsid w:val="000F5E11"/>
    <w:rsid w:val="00101A85"/>
    <w:rsid w:val="00105BA1"/>
    <w:rsid w:val="00114431"/>
    <w:rsid w:val="00123B0F"/>
    <w:rsid w:val="00126333"/>
    <w:rsid w:val="00134C69"/>
    <w:rsid w:val="00141C4A"/>
    <w:rsid w:val="0014439D"/>
    <w:rsid w:val="0014640B"/>
    <w:rsid w:val="001562E2"/>
    <w:rsid w:val="00164096"/>
    <w:rsid w:val="00170E9E"/>
    <w:rsid w:val="00171C18"/>
    <w:rsid w:val="001749C0"/>
    <w:rsid w:val="00174BFA"/>
    <w:rsid w:val="001753DB"/>
    <w:rsid w:val="001766C4"/>
    <w:rsid w:val="00182BE2"/>
    <w:rsid w:val="001837DA"/>
    <w:rsid w:val="00185F6E"/>
    <w:rsid w:val="001A0253"/>
    <w:rsid w:val="001C60F9"/>
    <w:rsid w:val="001D3500"/>
    <w:rsid w:val="001D4DA4"/>
    <w:rsid w:val="001D59B3"/>
    <w:rsid w:val="001E16A4"/>
    <w:rsid w:val="001E16EC"/>
    <w:rsid w:val="001E53D4"/>
    <w:rsid w:val="001F056A"/>
    <w:rsid w:val="00205B31"/>
    <w:rsid w:val="002160E8"/>
    <w:rsid w:val="0022095B"/>
    <w:rsid w:val="00220D27"/>
    <w:rsid w:val="00222CA8"/>
    <w:rsid w:val="00232184"/>
    <w:rsid w:val="00243026"/>
    <w:rsid w:val="0024623F"/>
    <w:rsid w:val="00247138"/>
    <w:rsid w:val="002521A3"/>
    <w:rsid w:val="0026410D"/>
    <w:rsid w:val="00277E54"/>
    <w:rsid w:val="00282EDB"/>
    <w:rsid w:val="002901FD"/>
    <w:rsid w:val="002A5DFC"/>
    <w:rsid w:val="002B3CD3"/>
    <w:rsid w:val="002B4120"/>
    <w:rsid w:val="002B6605"/>
    <w:rsid w:val="002C1DCD"/>
    <w:rsid w:val="002C1F68"/>
    <w:rsid w:val="002C3BAB"/>
    <w:rsid w:val="002C4B2B"/>
    <w:rsid w:val="002C61AE"/>
    <w:rsid w:val="002D1496"/>
    <w:rsid w:val="002D2434"/>
    <w:rsid w:val="002F33B6"/>
    <w:rsid w:val="00301DED"/>
    <w:rsid w:val="00302F55"/>
    <w:rsid w:val="00317AEF"/>
    <w:rsid w:val="00342ADC"/>
    <w:rsid w:val="00347B4F"/>
    <w:rsid w:val="00354E5A"/>
    <w:rsid w:val="00363C75"/>
    <w:rsid w:val="00365434"/>
    <w:rsid w:val="00374994"/>
    <w:rsid w:val="00374CCE"/>
    <w:rsid w:val="00382A72"/>
    <w:rsid w:val="0039122E"/>
    <w:rsid w:val="003A30E3"/>
    <w:rsid w:val="003A5E69"/>
    <w:rsid w:val="003B6F14"/>
    <w:rsid w:val="003C20AF"/>
    <w:rsid w:val="003C7261"/>
    <w:rsid w:val="003C7F2E"/>
    <w:rsid w:val="003D422C"/>
    <w:rsid w:val="00402D41"/>
    <w:rsid w:val="004137D4"/>
    <w:rsid w:val="00413AB1"/>
    <w:rsid w:val="0041461B"/>
    <w:rsid w:val="00427D28"/>
    <w:rsid w:val="004336E6"/>
    <w:rsid w:val="00444C55"/>
    <w:rsid w:val="00446102"/>
    <w:rsid w:val="00455A39"/>
    <w:rsid w:val="0045711D"/>
    <w:rsid w:val="004620AC"/>
    <w:rsid w:val="00462B10"/>
    <w:rsid w:val="004736C2"/>
    <w:rsid w:val="004848AD"/>
    <w:rsid w:val="004917CF"/>
    <w:rsid w:val="00493B77"/>
    <w:rsid w:val="004C1FE0"/>
    <w:rsid w:val="004C4511"/>
    <w:rsid w:val="004D30C4"/>
    <w:rsid w:val="004D6C38"/>
    <w:rsid w:val="004D72ED"/>
    <w:rsid w:val="004E1AE2"/>
    <w:rsid w:val="004F0A72"/>
    <w:rsid w:val="004F53EE"/>
    <w:rsid w:val="004F70FA"/>
    <w:rsid w:val="00504F37"/>
    <w:rsid w:val="00513BFD"/>
    <w:rsid w:val="0052599F"/>
    <w:rsid w:val="005269A2"/>
    <w:rsid w:val="00531BD7"/>
    <w:rsid w:val="005330FB"/>
    <w:rsid w:val="005365D1"/>
    <w:rsid w:val="005412B1"/>
    <w:rsid w:val="0054484F"/>
    <w:rsid w:val="00550FE8"/>
    <w:rsid w:val="0055428F"/>
    <w:rsid w:val="00560C80"/>
    <w:rsid w:val="00565584"/>
    <w:rsid w:val="00565742"/>
    <w:rsid w:val="005905C7"/>
    <w:rsid w:val="0059295A"/>
    <w:rsid w:val="00597DFA"/>
    <w:rsid w:val="005B6ABC"/>
    <w:rsid w:val="005C22F1"/>
    <w:rsid w:val="005D5C9F"/>
    <w:rsid w:val="005E0719"/>
    <w:rsid w:val="005E4C6D"/>
    <w:rsid w:val="005F09AD"/>
    <w:rsid w:val="005F42C6"/>
    <w:rsid w:val="005F630A"/>
    <w:rsid w:val="005F67E7"/>
    <w:rsid w:val="005F6E84"/>
    <w:rsid w:val="0060512C"/>
    <w:rsid w:val="00617DD7"/>
    <w:rsid w:val="00624D14"/>
    <w:rsid w:val="00636291"/>
    <w:rsid w:val="006369D7"/>
    <w:rsid w:val="00641491"/>
    <w:rsid w:val="00647AC9"/>
    <w:rsid w:val="006549B7"/>
    <w:rsid w:val="00674A8E"/>
    <w:rsid w:val="00695377"/>
    <w:rsid w:val="006A507E"/>
    <w:rsid w:val="006B1832"/>
    <w:rsid w:val="006B2E11"/>
    <w:rsid w:val="006B4C7A"/>
    <w:rsid w:val="006B4F12"/>
    <w:rsid w:val="006C085D"/>
    <w:rsid w:val="006D2DFB"/>
    <w:rsid w:val="006D43C2"/>
    <w:rsid w:val="006D78EC"/>
    <w:rsid w:val="006F6B4A"/>
    <w:rsid w:val="0071182A"/>
    <w:rsid w:val="007329A0"/>
    <w:rsid w:val="00764D49"/>
    <w:rsid w:val="00771881"/>
    <w:rsid w:val="00777800"/>
    <w:rsid w:val="00786C96"/>
    <w:rsid w:val="0079163A"/>
    <w:rsid w:val="007945C1"/>
    <w:rsid w:val="007A5D30"/>
    <w:rsid w:val="007F1D91"/>
    <w:rsid w:val="00805B96"/>
    <w:rsid w:val="00805FF5"/>
    <w:rsid w:val="008162BD"/>
    <w:rsid w:val="0082139E"/>
    <w:rsid w:val="00824CE9"/>
    <w:rsid w:val="008302B7"/>
    <w:rsid w:val="008323CD"/>
    <w:rsid w:val="00841441"/>
    <w:rsid w:val="00844F17"/>
    <w:rsid w:val="00850B74"/>
    <w:rsid w:val="008628BA"/>
    <w:rsid w:val="0087644E"/>
    <w:rsid w:val="008815BE"/>
    <w:rsid w:val="00893F57"/>
    <w:rsid w:val="008971E3"/>
    <w:rsid w:val="008A1E79"/>
    <w:rsid w:val="008A5F1A"/>
    <w:rsid w:val="008C3065"/>
    <w:rsid w:val="008C4B69"/>
    <w:rsid w:val="008E1521"/>
    <w:rsid w:val="008F20BF"/>
    <w:rsid w:val="008F51DC"/>
    <w:rsid w:val="0090749D"/>
    <w:rsid w:val="00907A7F"/>
    <w:rsid w:val="00907F19"/>
    <w:rsid w:val="00912ABF"/>
    <w:rsid w:val="00915D79"/>
    <w:rsid w:val="0092296B"/>
    <w:rsid w:val="00927078"/>
    <w:rsid w:val="009340F7"/>
    <w:rsid w:val="0094065F"/>
    <w:rsid w:val="009416AF"/>
    <w:rsid w:val="00944190"/>
    <w:rsid w:val="0094607D"/>
    <w:rsid w:val="009525B0"/>
    <w:rsid w:val="009544AA"/>
    <w:rsid w:val="00955815"/>
    <w:rsid w:val="00960F6B"/>
    <w:rsid w:val="009844EB"/>
    <w:rsid w:val="009A466C"/>
    <w:rsid w:val="009B1BF8"/>
    <w:rsid w:val="009B74E8"/>
    <w:rsid w:val="009C0331"/>
    <w:rsid w:val="009C0F88"/>
    <w:rsid w:val="009D18FF"/>
    <w:rsid w:val="00A03F3C"/>
    <w:rsid w:val="00A11428"/>
    <w:rsid w:val="00A12E29"/>
    <w:rsid w:val="00A142CA"/>
    <w:rsid w:val="00A15E98"/>
    <w:rsid w:val="00A22DAA"/>
    <w:rsid w:val="00A23346"/>
    <w:rsid w:val="00A30E3C"/>
    <w:rsid w:val="00A31251"/>
    <w:rsid w:val="00A357EF"/>
    <w:rsid w:val="00A445D4"/>
    <w:rsid w:val="00A51D1D"/>
    <w:rsid w:val="00A61352"/>
    <w:rsid w:val="00A75E2C"/>
    <w:rsid w:val="00A77F4B"/>
    <w:rsid w:val="00AA2561"/>
    <w:rsid w:val="00AA2B88"/>
    <w:rsid w:val="00AA7DFC"/>
    <w:rsid w:val="00AC18F3"/>
    <w:rsid w:val="00AC2CE9"/>
    <w:rsid w:val="00AD4B7F"/>
    <w:rsid w:val="00AD7A96"/>
    <w:rsid w:val="00AE289B"/>
    <w:rsid w:val="00AE74BD"/>
    <w:rsid w:val="00AF3C2E"/>
    <w:rsid w:val="00AF3F38"/>
    <w:rsid w:val="00B1191D"/>
    <w:rsid w:val="00B23E5B"/>
    <w:rsid w:val="00B24C52"/>
    <w:rsid w:val="00B3457C"/>
    <w:rsid w:val="00B34D87"/>
    <w:rsid w:val="00B43574"/>
    <w:rsid w:val="00B45095"/>
    <w:rsid w:val="00B52381"/>
    <w:rsid w:val="00B65A1C"/>
    <w:rsid w:val="00B74585"/>
    <w:rsid w:val="00B75C10"/>
    <w:rsid w:val="00B778BC"/>
    <w:rsid w:val="00B81B6B"/>
    <w:rsid w:val="00B82C1E"/>
    <w:rsid w:val="00BA2FF4"/>
    <w:rsid w:val="00BA3C88"/>
    <w:rsid w:val="00BC2E63"/>
    <w:rsid w:val="00BC2FCD"/>
    <w:rsid w:val="00BD7BA1"/>
    <w:rsid w:val="00BE1FBC"/>
    <w:rsid w:val="00BE63A2"/>
    <w:rsid w:val="00BE6F6E"/>
    <w:rsid w:val="00BF30B4"/>
    <w:rsid w:val="00BF38D2"/>
    <w:rsid w:val="00BF4DAD"/>
    <w:rsid w:val="00BF720C"/>
    <w:rsid w:val="00C34CBE"/>
    <w:rsid w:val="00C366FC"/>
    <w:rsid w:val="00C44836"/>
    <w:rsid w:val="00C477CB"/>
    <w:rsid w:val="00C55693"/>
    <w:rsid w:val="00C57273"/>
    <w:rsid w:val="00C623CA"/>
    <w:rsid w:val="00C757AD"/>
    <w:rsid w:val="00C9309C"/>
    <w:rsid w:val="00CA2DD8"/>
    <w:rsid w:val="00CA4729"/>
    <w:rsid w:val="00CA5F54"/>
    <w:rsid w:val="00CA7DDF"/>
    <w:rsid w:val="00CB7A74"/>
    <w:rsid w:val="00CE00EA"/>
    <w:rsid w:val="00CE200B"/>
    <w:rsid w:val="00CE347B"/>
    <w:rsid w:val="00CE37CE"/>
    <w:rsid w:val="00CE73E1"/>
    <w:rsid w:val="00CF1E73"/>
    <w:rsid w:val="00D00272"/>
    <w:rsid w:val="00D14D53"/>
    <w:rsid w:val="00D27883"/>
    <w:rsid w:val="00D3201B"/>
    <w:rsid w:val="00D373C9"/>
    <w:rsid w:val="00D37AA5"/>
    <w:rsid w:val="00D447C1"/>
    <w:rsid w:val="00D47101"/>
    <w:rsid w:val="00D70A6A"/>
    <w:rsid w:val="00D74A13"/>
    <w:rsid w:val="00D76A45"/>
    <w:rsid w:val="00D777C2"/>
    <w:rsid w:val="00D84535"/>
    <w:rsid w:val="00D86984"/>
    <w:rsid w:val="00D90EFF"/>
    <w:rsid w:val="00D962A5"/>
    <w:rsid w:val="00DA359C"/>
    <w:rsid w:val="00DB0F08"/>
    <w:rsid w:val="00DB3088"/>
    <w:rsid w:val="00DB5246"/>
    <w:rsid w:val="00DB5373"/>
    <w:rsid w:val="00DC2002"/>
    <w:rsid w:val="00DC366D"/>
    <w:rsid w:val="00DC3BC0"/>
    <w:rsid w:val="00DE0323"/>
    <w:rsid w:val="00DE4B32"/>
    <w:rsid w:val="00DE7D9A"/>
    <w:rsid w:val="00DF193D"/>
    <w:rsid w:val="00E02A1E"/>
    <w:rsid w:val="00E21AB6"/>
    <w:rsid w:val="00E3158C"/>
    <w:rsid w:val="00E34691"/>
    <w:rsid w:val="00E44C59"/>
    <w:rsid w:val="00E44EB3"/>
    <w:rsid w:val="00E51B99"/>
    <w:rsid w:val="00E57429"/>
    <w:rsid w:val="00E646D2"/>
    <w:rsid w:val="00E7399D"/>
    <w:rsid w:val="00E90470"/>
    <w:rsid w:val="00EA4E89"/>
    <w:rsid w:val="00EA5EC5"/>
    <w:rsid w:val="00EC1D52"/>
    <w:rsid w:val="00ED338D"/>
    <w:rsid w:val="00EE34BE"/>
    <w:rsid w:val="00EF62D6"/>
    <w:rsid w:val="00EF6C58"/>
    <w:rsid w:val="00F037C6"/>
    <w:rsid w:val="00F0541E"/>
    <w:rsid w:val="00F112E2"/>
    <w:rsid w:val="00F13204"/>
    <w:rsid w:val="00F155CB"/>
    <w:rsid w:val="00F41E13"/>
    <w:rsid w:val="00F47405"/>
    <w:rsid w:val="00F5019D"/>
    <w:rsid w:val="00F502E7"/>
    <w:rsid w:val="00F73001"/>
    <w:rsid w:val="00F84D5B"/>
    <w:rsid w:val="00F8518C"/>
    <w:rsid w:val="00F9349C"/>
    <w:rsid w:val="00F96177"/>
    <w:rsid w:val="00F977A6"/>
    <w:rsid w:val="00FA4B57"/>
    <w:rsid w:val="00FB5BE8"/>
    <w:rsid w:val="00FC14BC"/>
    <w:rsid w:val="00FC4552"/>
    <w:rsid w:val="00FC77FC"/>
    <w:rsid w:val="00FD0E32"/>
    <w:rsid w:val="00FE302D"/>
    <w:rsid w:val="00FE6998"/>
    <w:rsid w:val="00FF1A33"/>
    <w:rsid w:val="00FF525E"/>
    <w:rsid w:val="00FF7E36"/>
    <w:rsid w:val="0161624F"/>
    <w:rsid w:val="02AB523C"/>
    <w:rsid w:val="040F4421"/>
    <w:rsid w:val="04BC751C"/>
    <w:rsid w:val="05C3591F"/>
    <w:rsid w:val="07372051"/>
    <w:rsid w:val="0738519A"/>
    <w:rsid w:val="081303C8"/>
    <w:rsid w:val="08315013"/>
    <w:rsid w:val="09560D8F"/>
    <w:rsid w:val="09722673"/>
    <w:rsid w:val="0A0177C6"/>
    <w:rsid w:val="0A256ED7"/>
    <w:rsid w:val="0A9A08F5"/>
    <w:rsid w:val="0BA2197F"/>
    <w:rsid w:val="0BAE182D"/>
    <w:rsid w:val="0BDB44DF"/>
    <w:rsid w:val="0CA0063E"/>
    <w:rsid w:val="0D9D4E10"/>
    <w:rsid w:val="0DAB60A4"/>
    <w:rsid w:val="0F247BCA"/>
    <w:rsid w:val="105163E5"/>
    <w:rsid w:val="11114D29"/>
    <w:rsid w:val="12312B61"/>
    <w:rsid w:val="12473DD0"/>
    <w:rsid w:val="132D4812"/>
    <w:rsid w:val="13875C69"/>
    <w:rsid w:val="147D128D"/>
    <w:rsid w:val="15110423"/>
    <w:rsid w:val="15987B25"/>
    <w:rsid w:val="15AB4196"/>
    <w:rsid w:val="1763474C"/>
    <w:rsid w:val="18817829"/>
    <w:rsid w:val="18B90516"/>
    <w:rsid w:val="1A372F8E"/>
    <w:rsid w:val="1AD15D12"/>
    <w:rsid w:val="1B930518"/>
    <w:rsid w:val="1C72431E"/>
    <w:rsid w:val="1C8A6274"/>
    <w:rsid w:val="1CE354EA"/>
    <w:rsid w:val="1E6A7BD1"/>
    <w:rsid w:val="1E790A01"/>
    <w:rsid w:val="1FF131F7"/>
    <w:rsid w:val="2180296B"/>
    <w:rsid w:val="21F12992"/>
    <w:rsid w:val="228E449A"/>
    <w:rsid w:val="22D20BB5"/>
    <w:rsid w:val="238652B7"/>
    <w:rsid w:val="24B453F2"/>
    <w:rsid w:val="256A6F10"/>
    <w:rsid w:val="273643DA"/>
    <w:rsid w:val="282412AC"/>
    <w:rsid w:val="282E3F78"/>
    <w:rsid w:val="291822E7"/>
    <w:rsid w:val="296251C6"/>
    <w:rsid w:val="2CC34CE4"/>
    <w:rsid w:val="2CEF32BE"/>
    <w:rsid w:val="2E350800"/>
    <w:rsid w:val="2E465897"/>
    <w:rsid w:val="2E5F5FEB"/>
    <w:rsid w:val="2EF23281"/>
    <w:rsid w:val="2EF25559"/>
    <w:rsid w:val="2FBD21B0"/>
    <w:rsid w:val="2FC00C43"/>
    <w:rsid w:val="2FEC65B2"/>
    <w:rsid w:val="301033BF"/>
    <w:rsid w:val="30D12982"/>
    <w:rsid w:val="32FB69AE"/>
    <w:rsid w:val="33E068FE"/>
    <w:rsid w:val="34D471BE"/>
    <w:rsid w:val="361766FA"/>
    <w:rsid w:val="3841328A"/>
    <w:rsid w:val="39541A79"/>
    <w:rsid w:val="399C1FD3"/>
    <w:rsid w:val="3A375ABE"/>
    <w:rsid w:val="3A3D7A35"/>
    <w:rsid w:val="3BBE753B"/>
    <w:rsid w:val="3D6120B8"/>
    <w:rsid w:val="3E8D761F"/>
    <w:rsid w:val="3FD339A9"/>
    <w:rsid w:val="400F6881"/>
    <w:rsid w:val="40FF01F1"/>
    <w:rsid w:val="41692C75"/>
    <w:rsid w:val="41B338B2"/>
    <w:rsid w:val="41DC6FBF"/>
    <w:rsid w:val="43DC3D35"/>
    <w:rsid w:val="44114246"/>
    <w:rsid w:val="44C5079E"/>
    <w:rsid w:val="46451A68"/>
    <w:rsid w:val="47725383"/>
    <w:rsid w:val="483C70E8"/>
    <w:rsid w:val="49DE7B2F"/>
    <w:rsid w:val="4A0D00E9"/>
    <w:rsid w:val="4A6E45AC"/>
    <w:rsid w:val="4B0D4E9A"/>
    <w:rsid w:val="4B2831CC"/>
    <w:rsid w:val="4C2630C7"/>
    <w:rsid w:val="4CC565C3"/>
    <w:rsid w:val="4E271833"/>
    <w:rsid w:val="4FD067A1"/>
    <w:rsid w:val="50686EAE"/>
    <w:rsid w:val="511A1BE8"/>
    <w:rsid w:val="55196BB5"/>
    <w:rsid w:val="558D27D0"/>
    <w:rsid w:val="56564812"/>
    <w:rsid w:val="57C94496"/>
    <w:rsid w:val="58D07B1B"/>
    <w:rsid w:val="58EB5961"/>
    <w:rsid w:val="59F10A0D"/>
    <w:rsid w:val="5A612F7B"/>
    <w:rsid w:val="5A827ACD"/>
    <w:rsid w:val="5ABC0BA4"/>
    <w:rsid w:val="5AE353CC"/>
    <w:rsid w:val="5BC922D1"/>
    <w:rsid w:val="5C3B49D6"/>
    <w:rsid w:val="5CF45488"/>
    <w:rsid w:val="5D581137"/>
    <w:rsid w:val="5EFD0BAE"/>
    <w:rsid w:val="60636EDA"/>
    <w:rsid w:val="611F624D"/>
    <w:rsid w:val="62842B8F"/>
    <w:rsid w:val="62A414BE"/>
    <w:rsid w:val="640F1C95"/>
    <w:rsid w:val="64843006"/>
    <w:rsid w:val="64CC56A0"/>
    <w:rsid w:val="659B3BAA"/>
    <w:rsid w:val="65AB00C6"/>
    <w:rsid w:val="66405EF1"/>
    <w:rsid w:val="68264723"/>
    <w:rsid w:val="68BC32C5"/>
    <w:rsid w:val="691D1948"/>
    <w:rsid w:val="69F0718E"/>
    <w:rsid w:val="6AB5211F"/>
    <w:rsid w:val="6AD0757E"/>
    <w:rsid w:val="6B310B44"/>
    <w:rsid w:val="6DA153EC"/>
    <w:rsid w:val="6DA21E09"/>
    <w:rsid w:val="6E8515A9"/>
    <w:rsid w:val="70C83B70"/>
    <w:rsid w:val="73126135"/>
    <w:rsid w:val="739E7EFF"/>
    <w:rsid w:val="75661F17"/>
    <w:rsid w:val="77871646"/>
    <w:rsid w:val="785D4826"/>
    <w:rsid w:val="79102375"/>
    <w:rsid w:val="7985224E"/>
    <w:rsid w:val="79AC1E86"/>
    <w:rsid w:val="79C34C3C"/>
    <w:rsid w:val="7BB4480E"/>
    <w:rsid w:val="7C0C3840"/>
    <w:rsid w:val="7CB44BA9"/>
    <w:rsid w:val="7D74601B"/>
    <w:rsid w:val="7DD55A92"/>
    <w:rsid w:val="7DE738DC"/>
    <w:rsid w:val="7DF73EDC"/>
    <w:rsid w:val="7E716988"/>
    <w:rsid w:val="7F35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AA34A5-7920-4738-9761-F5452AEA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8"/>
    </w:rPr>
  </w:style>
  <w:style w:type="paragraph" w:styleId="1">
    <w:name w:val="heading 1"/>
    <w:basedOn w:val="a"/>
    <w:next w:val="a"/>
    <w:link w:val="1Char"/>
    <w:qFormat/>
    <w:pPr>
      <w:keepNext/>
      <w:snapToGrid w:val="0"/>
      <w:spacing w:line="360" w:lineRule="atLeast"/>
      <w:outlineLvl w:val="0"/>
    </w:pPr>
    <w:rPr>
      <w:b/>
      <w:kern w:val="44"/>
      <w:sz w:val="44"/>
      <w:szCs w:val="2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3" w:lineRule="auto"/>
      <w:outlineLvl w:val="2"/>
    </w:pPr>
    <w:rPr>
      <w:b/>
      <w:sz w:val="32"/>
      <w:szCs w:val="20"/>
    </w:rPr>
  </w:style>
  <w:style w:type="paragraph" w:styleId="4">
    <w:name w:val="heading 4"/>
    <w:basedOn w:val="a"/>
    <w:next w:val="a"/>
    <w:link w:val="4Char"/>
    <w:qFormat/>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qFormat/>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qFormat/>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qFormat/>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qFormat/>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adjustRightInd w:val="0"/>
      <w:snapToGrid w:val="0"/>
      <w:spacing w:line="360" w:lineRule="auto"/>
      <w:ind w:leftChars="400" w:left="100" w:hangingChars="200" w:hanging="200"/>
    </w:pPr>
    <w:rPr>
      <w:sz w:val="24"/>
      <w:szCs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szCs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3">
    <w:name w:val="Normal Indent"/>
    <w:basedOn w:val="a"/>
    <w:qFormat/>
    <w:pPr>
      <w:adjustRightInd w:val="0"/>
      <w:snapToGrid w:val="0"/>
      <w:spacing w:line="360" w:lineRule="auto"/>
      <w:ind w:firstLine="420"/>
    </w:pPr>
    <w:rPr>
      <w:sz w:val="24"/>
      <w:szCs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5">
    <w:name w:val="Document Map"/>
    <w:basedOn w:val="a"/>
    <w:link w:val="Char"/>
    <w:qFormat/>
    <w:pPr>
      <w:shd w:val="clear" w:color="auto" w:fill="000080"/>
    </w:pPr>
    <w:rPr>
      <w:kern w:val="0"/>
      <w:sz w:val="2"/>
      <w:szCs w:val="20"/>
    </w:rPr>
  </w:style>
  <w:style w:type="paragraph" w:styleId="a6">
    <w:name w:val="toa heading"/>
    <w:basedOn w:val="a"/>
    <w:next w:val="a"/>
    <w:qFormat/>
    <w:pPr>
      <w:spacing w:before="120"/>
    </w:pPr>
    <w:rPr>
      <w:rFonts w:ascii="Arial" w:hAnsi="Arial" w:cs="Arial"/>
      <w:sz w:val="24"/>
      <w:szCs w:val="24"/>
    </w:rPr>
  </w:style>
  <w:style w:type="paragraph" w:styleId="a7">
    <w:name w:val="annotation text"/>
    <w:basedOn w:val="a"/>
    <w:link w:val="Char0"/>
    <w:unhideWhenUsed/>
    <w:qFormat/>
    <w:pPr>
      <w:jc w:val="left"/>
    </w:pPr>
  </w:style>
  <w:style w:type="paragraph" w:styleId="31">
    <w:name w:val="Body Text 3"/>
    <w:basedOn w:val="a"/>
    <w:link w:val="3Char0"/>
    <w:qFormat/>
    <w:pPr>
      <w:adjustRightInd w:val="0"/>
      <w:snapToGrid w:val="0"/>
      <w:spacing w:after="120" w:line="360" w:lineRule="auto"/>
    </w:pPr>
    <w:rPr>
      <w:kern w:val="0"/>
      <w:sz w:val="16"/>
      <w:szCs w:val="20"/>
    </w:rPr>
  </w:style>
  <w:style w:type="paragraph" w:styleId="32">
    <w:name w:val="List Bullet 3"/>
    <w:basedOn w:val="a"/>
    <w:qFormat/>
    <w:pPr>
      <w:tabs>
        <w:tab w:val="left" w:pos="1200"/>
      </w:tabs>
      <w:adjustRightInd w:val="0"/>
      <w:snapToGrid w:val="0"/>
      <w:spacing w:line="360" w:lineRule="auto"/>
      <w:ind w:left="1200" w:hanging="360"/>
    </w:pPr>
    <w:rPr>
      <w:sz w:val="24"/>
      <w:szCs w:val="24"/>
    </w:rPr>
  </w:style>
  <w:style w:type="paragraph" w:styleId="a8">
    <w:name w:val="Body Text"/>
    <w:basedOn w:val="a"/>
    <w:next w:val="a9"/>
    <w:link w:val="Char1"/>
    <w:unhideWhenUsed/>
    <w:qFormat/>
    <w:pPr>
      <w:spacing w:after="120"/>
    </w:pPr>
  </w:style>
  <w:style w:type="paragraph" w:styleId="a9">
    <w:name w:val="Quote"/>
    <w:basedOn w:val="a"/>
    <w:next w:val="a"/>
    <w:uiPriority w:val="29"/>
    <w:qFormat/>
    <w:pPr>
      <w:spacing w:beforeLines="50" w:afterLines="50" w:line="360" w:lineRule="auto"/>
    </w:pPr>
    <w:rPr>
      <w:i/>
      <w:iCs/>
      <w:color w:val="000000"/>
      <w:sz w:val="21"/>
      <w:szCs w:val="24"/>
      <w:lang w:val="zh-CN"/>
    </w:rPr>
  </w:style>
  <w:style w:type="paragraph" w:styleId="aa">
    <w:name w:val="Body Text Indent"/>
    <w:basedOn w:val="a"/>
    <w:link w:val="Char2"/>
    <w:uiPriority w:val="99"/>
    <w:qFormat/>
    <w:pPr>
      <w:spacing w:line="700" w:lineRule="exact"/>
      <w:ind w:left="960"/>
    </w:pPr>
    <w:rPr>
      <w:sz w:val="44"/>
      <w:szCs w:val="20"/>
    </w:rPr>
  </w:style>
  <w:style w:type="paragraph" w:styleId="33">
    <w:name w:val="List Number 3"/>
    <w:basedOn w:val="a"/>
    <w:qFormat/>
    <w:pPr>
      <w:tabs>
        <w:tab w:val="left" w:pos="2120"/>
      </w:tabs>
      <w:adjustRightInd w:val="0"/>
      <w:snapToGrid w:val="0"/>
      <w:spacing w:line="360" w:lineRule="auto"/>
      <w:ind w:left="2120" w:hanging="720"/>
    </w:pPr>
    <w:rPr>
      <w:sz w:val="24"/>
      <w:szCs w:val="24"/>
    </w:rPr>
  </w:style>
  <w:style w:type="paragraph" w:styleId="21">
    <w:name w:val="List 2"/>
    <w:basedOn w:val="a"/>
    <w:qFormat/>
    <w:pPr>
      <w:adjustRightInd w:val="0"/>
      <w:snapToGrid w:val="0"/>
      <w:spacing w:line="360" w:lineRule="auto"/>
      <w:ind w:leftChars="200" w:left="100" w:hangingChars="200" w:hanging="200"/>
    </w:pPr>
    <w:rPr>
      <w:sz w:val="24"/>
      <w:szCs w:val="24"/>
    </w:rPr>
  </w:style>
  <w:style w:type="paragraph" w:styleId="ab">
    <w:name w:val="List Continue"/>
    <w:basedOn w:val="a"/>
    <w:qFormat/>
    <w:pPr>
      <w:adjustRightInd w:val="0"/>
      <w:snapToGrid w:val="0"/>
      <w:spacing w:after="120" w:line="360" w:lineRule="auto"/>
      <w:ind w:leftChars="200" w:left="420"/>
    </w:pPr>
    <w:rPr>
      <w:sz w:val="24"/>
      <w:szCs w:val="24"/>
    </w:rPr>
  </w:style>
  <w:style w:type="paragraph" w:styleId="22">
    <w:name w:val="List Bullet 2"/>
    <w:basedOn w:val="a"/>
    <w:qFormat/>
    <w:pPr>
      <w:tabs>
        <w:tab w:val="left" w:pos="780"/>
      </w:tabs>
      <w:adjustRightInd w:val="0"/>
      <w:snapToGrid w:val="0"/>
      <w:spacing w:line="360" w:lineRule="auto"/>
      <w:ind w:left="780" w:hanging="360"/>
    </w:pPr>
    <w:rPr>
      <w:sz w:val="24"/>
      <w:szCs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link w:val="Char3"/>
    <w:qFormat/>
    <w:rPr>
      <w:rFonts w:ascii="宋体" w:hAnsi="Courier New"/>
      <w:kern w:val="0"/>
      <w:sz w:val="21"/>
      <w:szCs w:val="20"/>
    </w:rPr>
  </w:style>
  <w:style w:type="paragraph" w:styleId="80">
    <w:name w:val="toc 8"/>
    <w:basedOn w:val="a"/>
    <w:next w:val="a"/>
    <w:qFormat/>
    <w:pPr>
      <w:ind w:leftChars="1400" w:left="2940"/>
    </w:pPr>
  </w:style>
  <w:style w:type="paragraph" w:styleId="ad">
    <w:name w:val="Date"/>
    <w:basedOn w:val="a"/>
    <w:next w:val="a"/>
    <w:link w:val="Char4"/>
    <w:qFormat/>
    <w:rPr>
      <w:szCs w:val="20"/>
    </w:rPr>
  </w:style>
  <w:style w:type="paragraph" w:styleId="23">
    <w:name w:val="Body Text Indent 2"/>
    <w:basedOn w:val="a"/>
    <w:link w:val="2Char0"/>
    <w:qFormat/>
    <w:pPr>
      <w:snapToGrid w:val="0"/>
      <w:spacing w:line="560" w:lineRule="atLeast"/>
      <w:ind w:firstLine="540"/>
    </w:pPr>
    <w:rPr>
      <w:szCs w:val="20"/>
    </w:rPr>
  </w:style>
  <w:style w:type="paragraph" w:styleId="ae">
    <w:name w:val="Balloon Text"/>
    <w:basedOn w:val="a"/>
    <w:link w:val="Char5"/>
    <w:qFormat/>
    <w:rPr>
      <w:kern w:val="0"/>
      <w:sz w:val="21"/>
      <w:szCs w:val="20"/>
    </w:rPr>
  </w:style>
  <w:style w:type="paragraph" w:styleId="af">
    <w:name w:val="footer"/>
    <w:basedOn w:val="a"/>
    <w:link w:val="Char6"/>
    <w:qFormat/>
    <w:pPr>
      <w:tabs>
        <w:tab w:val="center" w:pos="4153"/>
        <w:tab w:val="right" w:pos="8306"/>
      </w:tabs>
      <w:snapToGrid w:val="0"/>
      <w:jc w:val="left"/>
    </w:pPr>
    <w:rPr>
      <w:kern w:val="0"/>
      <w:sz w:val="18"/>
      <w:szCs w:val="20"/>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spacing w:line="180" w:lineRule="auto"/>
      <w:jc w:val="center"/>
    </w:pPr>
    <w:rPr>
      <w:sz w:val="30"/>
      <w:szCs w:val="30"/>
    </w:rPr>
  </w:style>
  <w:style w:type="paragraph" w:styleId="41">
    <w:name w:val="List Continue 4"/>
    <w:basedOn w:val="a"/>
    <w:qFormat/>
    <w:pPr>
      <w:adjustRightInd w:val="0"/>
      <w:snapToGrid w:val="0"/>
      <w:spacing w:after="120" w:line="360" w:lineRule="auto"/>
      <w:ind w:leftChars="800" w:left="1680"/>
    </w:pPr>
    <w:rPr>
      <w:sz w:val="24"/>
      <w:szCs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szCs w:val="20"/>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szCs w:val="24"/>
    </w:rPr>
  </w:style>
  <w:style w:type="paragraph" w:styleId="35">
    <w:name w:val="Body Text Indent 3"/>
    <w:basedOn w:val="a"/>
    <w:link w:val="3Char1"/>
    <w:qFormat/>
    <w:pPr>
      <w:spacing w:line="360" w:lineRule="auto"/>
      <w:ind w:firstLine="632"/>
    </w:pPr>
    <w:rPr>
      <w:kern w:val="0"/>
      <w:sz w:val="16"/>
      <w:szCs w:val="20"/>
    </w:rPr>
  </w:style>
  <w:style w:type="paragraph" w:styleId="af2">
    <w:name w:val="table of figures"/>
    <w:basedOn w:val="a"/>
    <w:next w:val="a"/>
    <w:qFormat/>
    <w:pPr>
      <w:tabs>
        <w:tab w:val="right" w:leader="dot" w:pos="8640"/>
      </w:tabs>
      <w:spacing w:line="360" w:lineRule="auto"/>
      <w:ind w:left="400" w:hanging="400"/>
    </w:pPr>
    <w:rPr>
      <w:sz w:val="24"/>
      <w:szCs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kern w:val="0"/>
      <w:sz w:val="20"/>
      <w:szCs w:val="20"/>
    </w:rPr>
  </w:style>
  <w:style w:type="paragraph" w:styleId="43">
    <w:name w:val="List 4"/>
    <w:basedOn w:val="a"/>
    <w:qFormat/>
    <w:pPr>
      <w:adjustRightInd w:val="0"/>
      <w:snapToGrid w:val="0"/>
      <w:spacing w:line="360" w:lineRule="auto"/>
      <w:ind w:leftChars="600" w:left="100" w:hangingChars="200" w:hanging="200"/>
    </w:pPr>
    <w:rPr>
      <w:sz w:val="24"/>
      <w:szCs w:val="24"/>
    </w:rPr>
  </w:style>
  <w:style w:type="paragraph" w:styleId="26">
    <w:name w:val="List Continue 2"/>
    <w:basedOn w:val="a"/>
    <w:qFormat/>
    <w:pPr>
      <w:adjustRightInd w:val="0"/>
      <w:snapToGrid w:val="0"/>
      <w:spacing w:after="120" w:line="360" w:lineRule="auto"/>
      <w:ind w:leftChars="400" w:left="840"/>
    </w:pPr>
    <w:rPr>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36">
    <w:name w:val="List Continue 3"/>
    <w:basedOn w:val="a"/>
    <w:qFormat/>
    <w:pPr>
      <w:adjustRightInd w:val="0"/>
      <w:snapToGrid w:val="0"/>
      <w:spacing w:after="120" w:line="360" w:lineRule="auto"/>
      <w:ind w:leftChars="600" w:left="1260"/>
    </w:pPr>
    <w:rPr>
      <w:sz w:val="24"/>
      <w:szCs w:val="24"/>
    </w:rPr>
  </w:style>
  <w:style w:type="paragraph" w:styleId="11">
    <w:name w:val="index 1"/>
    <w:basedOn w:val="a"/>
    <w:next w:val="a"/>
    <w:qFormat/>
    <w:pPr>
      <w:adjustRightInd w:val="0"/>
      <w:spacing w:line="240" w:lineRule="atLeast"/>
      <w:textAlignment w:val="baseline"/>
    </w:pPr>
    <w:rPr>
      <w:rFonts w:ascii="宋体" w:cs="宋体"/>
      <w:kern w:val="0"/>
      <w:sz w:val="21"/>
      <w:szCs w:val="21"/>
    </w:rPr>
  </w:style>
  <w:style w:type="paragraph" w:styleId="af4">
    <w:name w:val="Title"/>
    <w:basedOn w:val="a"/>
    <w:link w:val="Char9"/>
    <w:qFormat/>
    <w:pPr>
      <w:widowControl/>
      <w:spacing w:after="240" w:line="360" w:lineRule="auto"/>
      <w:jc w:val="center"/>
    </w:pPr>
    <w:rPr>
      <w:rFonts w:ascii="Cambria" w:hAnsi="Cambria"/>
      <w:b/>
      <w:kern w:val="0"/>
      <w:sz w:val="32"/>
      <w:szCs w:val="20"/>
    </w:rPr>
  </w:style>
  <w:style w:type="paragraph" w:styleId="af5">
    <w:name w:val="annotation subject"/>
    <w:basedOn w:val="a7"/>
    <w:next w:val="a7"/>
    <w:link w:val="Chara"/>
    <w:qFormat/>
    <w:rPr>
      <w:szCs w:val="20"/>
    </w:rPr>
  </w:style>
  <w:style w:type="paragraph" w:styleId="af6">
    <w:name w:val="Body Text First Indent"/>
    <w:basedOn w:val="a"/>
    <w:link w:val="Charb"/>
    <w:qFormat/>
    <w:pPr>
      <w:spacing w:line="360" w:lineRule="auto"/>
      <w:ind w:firstLine="420"/>
    </w:pPr>
    <w:rPr>
      <w:kern w:val="0"/>
      <w:sz w:val="20"/>
      <w:szCs w:val="20"/>
    </w:rPr>
  </w:style>
  <w:style w:type="paragraph" w:styleId="27">
    <w:name w:val="Body Text First Indent 2"/>
    <w:basedOn w:val="aa"/>
    <w:link w:val="2Char2"/>
    <w:uiPriority w:val="99"/>
    <w:qFormat/>
    <w:pPr>
      <w:spacing w:after="120" w:line="240" w:lineRule="auto"/>
      <w:ind w:leftChars="200" w:left="420" w:firstLineChars="200" w:firstLine="420"/>
    </w:p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cs="Times New Roman"/>
      <w:b/>
    </w:rPr>
  </w:style>
  <w:style w:type="character" w:styleId="af9">
    <w:name w:val="page number"/>
    <w:qFormat/>
    <w:rPr>
      <w:rFonts w:cs="Times New Roman"/>
    </w:rPr>
  </w:style>
  <w:style w:type="character" w:styleId="afa">
    <w:name w:val="FollowedHyperlink"/>
    <w:uiPriority w:val="99"/>
    <w:qFormat/>
    <w:rPr>
      <w:rFonts w:cs="Times New Roman"/>
      <w:color w:val="800080"/>
      <w:u w:val="single"/>
    </w:rPr>
  </w:style>
  <w:style w:type="character" w:styleId="afb">
    <w:name w:val="Emphasis"/>
    <w:qFormat/>
    <w:rPr>
      <w:rFonts w:cs="Times New Roman"/>
      <w:i/>
    </w:rPr>
  </w:style>
  <w:style w:type="character" w:styleId="afc">
    <w:name w:val="Hyperlink"/>
    <w:uiPriority w:val="99"/>
    <w:qFormat/>
    <w:rPr>
      <w:rFonts w:cs="Times New Roman"/>
      <w:color w:val="0000FF"/>
      <w:u w:val="single"/>
    </w:rPr>
  </w:style>
  <w:style w:type="character" w:styleId="afd">
    <w:name w:val="annotation reference"/>
    <w:qFormat/>
    <w:rPr>
      <w:rFonts w:eastAsia="宋体" w:cs="Times New Roman"/>
      <w:sz w:val="28"/>
    </w:rPr>
  </w:style>
  <w:style w:type="character" w:styleId="afe">
    <w:name w:val="footnote reference"/>
    <w:qFormat/>
    <w:rPr>
      <w:rFonts w:cs="Times New Roman"/>
      <w:position w:val="6"/>
      <w:sz w:val="14"/>
      <w:vertAlign w:val="superscript"/>
    </w:rPr>
  </w:style>
  <w:style w:type="paragraph" w:customStyle="1" w:styleId="BodyText">
    <w:name w:val="BodyText"/>
    <w:basedOn w:val="a"/>
    <w:next w:val="Index7"/>
    <w:uiPriority w:val="99"/>
    <w:qFormat/>
    <w:pPr>
      <w:spacing w:line="360" w:lineRule="auto"/>
      <w:textAlignment w:val="baseline"/>
    </w:pPr>
    <w:rPr>
      <w:szCs w:val="32"/>
    </w:rPr>
  </w:style>
  <w:style w:type="paragraph" w:customStyle="1" w:styleId="Index7">
    <w:name w:val="Index7"/>
    <w:basedOn w:val="a"/>
    <w:next w:val="a"/>
    <w:uiPriority w:val="99"/>
    <w:qFormat/>
    <w:pPr>
      <w:ind w:left="2520"/>
      <w:textAlignment w:val="baseline"/>
    </w:pPr>
  </w:style>
  <w:style w:type="character" w:customStyle="1" w:styleId="Char2">
    <w:name w:val="正文文本缩进 Char"/>
    <w:basedOn w:val="a0"/>
    <w:link w:val="aa"/>
    <w:uiPriority w:val="99"/>
    <w:qFormat/>
    <w:rPr>
      <w:rFonts w:ascii="Times New Roman" w:eastAsia="宋体" w:hAnsi="Times New Roman" w:cs="Times New Roman"/>
      <w:sz w:val="44"/>
      <w:szCs w:val="20"/>
    </w:rPr>
  </w:style>
  <w:style w:type="character" w:customStyle="1" w:styleId="2Char2">
    <w:name w:val="正文首行缩进 2 Char"/>
    <w:basedOn w:val="Char2"/>
    <w:link w:val="27"/>
    <w:uiPriority w:val="99"/>
    <w:qFormat/>
    <w:rPr>
      <w:rFonts w:ascii="Times New Roman" w:eastAsia="宋体" w:hAnsi="Times New Roman" w:cs="Times New Roman"/>
      <w:sz w:val="44"/>
      <w:szCs w:val="20"/>
    </w:rPr>
  </w:style>
  <w:style w:type="character" w:customStyle="1" w:styleId="1Char">
    <w:name w:val="标题 1 Char"/>
    <w:basedOn w:val="a0"/>
    <w:link w:val="1"/>
    <w:qFormat/>
    <w:rPr>
      <w:rFonts w:ascii="Times New Roman" w:eastAsia="宋体" w:hAnsi="Times New Roman" w:cs="Times New Roman"/>
      <w:b/>
      <w:kern w:val="44"/>
      <w:sz w:val="44"/>
      <w:szCs w:val="20"/>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Cambria" w:eastAsia="宋体" w:hAnsi="Cambria" w:cs="Times New Roman"/>
      <w:b/>
      <w:kern w:val="0"/>
      <w:sz w:val="28"/>
      <w:szCs w:val="20"/>
    </w:rPr>
  </w:style>
  <w:style w:type="character" w:customStyle="1" w:styleId="5Char">
    <w:name w:val="标题 5 Char"/>
    <w:basedOn w:val="a0"/>
    <w:link w:val="5"/>
    <w:qFormat/>
    <w:rPr>
      <w:rFonts w:ascii="Times New Roman" w:eastAsia="宋体" w:hAnsi="Times New Roman" w:cs="Times New Roman"/>
      <w:b/>
      <w:kern w:val="0"/>
      <w:sz w:val="28"/>
      <w:szCs w:val="20"/>
    </w:rPr>
  </w:style>
  <w:style w:type="character" w:customStyle="1" w:styleId="6Char">
    <w:name w:val="标题 6 Char"/>
    <w:basedOn w:val="a0"/>
    <w:link w:val="6"/>
    <w:qFormat/>
    <w:rPr>
      <w:rFonts w:ascii="Cambria" w:eastAsia="宋体" w:hAnsi="Cambria" w:cs="Times New Roman"/>
      <w:b/>
      <w:kern w:val="0"/>
      <w:sz w:val="24"/>
      <w:szCs w:val="20"/>
    </w:rPr>
  </w:style>
  <w:style w:type="character" w:customStyle="1" w:styleId="7Char">
    <w:name w:val="标题 7 Char"/>
    <w:basedOn w:val="a0"/>
    <w:link w:val="7"/>
    <w:qFormat/>
    <w:rPr>
      <w:rFonts w:ascii="Times New Roman" w:eastAsia="宋体" w:hAnsi="Times New Roman" w:cs="Times New Roman"/>
      <w:b/>
      <w:kern w:val="0"/>
      <w:sz w:val="24"/>
      <w:szCs w:val="20"/>
    </w:rPr>
  </w:style>
  <w:style w:type="character" w:customStyle="1" w:styleId="8Char">
    <w:name w:val="标题 8 Char"/>
    <w:basedOn w:val="a0"/>
    <w:link w:val="8"/>
    <w:qFormat/>
    <w:rPr>
      <w:rFonts w:ascii="Cambria" w:eastAsia="宋体" w:hAnsi="Cambria" w:cs="Times New Roman"/>
      <w:kern w:val="0"/>
      <w:sz w:val="24"/>
      <w:szCs w:val="20"/>
    </w:rPr>
  </w:style>
  <w:style w:type="character" w:customStyle="1" w:styleId="9Char">
    <w:name w:val="标题 9 Char"/>
    <w:basedOn w:val="a0"/>
    <w:link w:val="9"/>
    <w:qFormat/>
    <w:rPr>
      <w:rFonts w:ascii="Cambria" w:eastAsia="宋体" w:hAnsi="Cambria" w:cs="Times New Roman"/>
      <w:kern w:val="0"/>
      <w:szCs w:val="20"/>
    </w:rPr>
  </w:style>
  <w:style w:type="character" w:customStyle="1" w:styleId="Char0">
    <w:name w:val="批注文字 Char"/>
    <w:basedOn w:val="a0"/>
    <w:link w:val="a7"/>
    <w:qFormat/>
    <w:rPr>
      <w:rFonts w:ascii="Times New Roman" w:eastAsia="宋体" w:hAnsi="Times New Roman" w:cs="Times New Roman"/>
      <w:sz w:val="28"/>
      <w:szCs w:val="28"/>
    </w:rPr>
  </w:style>
  <w:style w:type="character" w:customStyle="1" w:styleId="Chara">
    <w:name w:val="批注主题 Char"/>
    <w:basedOn w:val="Char0"/>
    <w:link w:val="af5"/>
    <w:qFormat/>
    <w:rPr>
      <w:rFonts w:ascii="Times New Roman" w:eastAsia="宋体" w:hAnsi="Times New Roman" w:cs="Times New Roman"/>
      <w:sz w:val="28"/>
      <w:szCs w:val="20"/>
    </w:rPr>
  </w:style>
  <w:style w:type="character" w:customStyle="1" w:styleId="Charb">
    <w:name w:val="正文首行缩进 Char"/>
    <w:basedOn w:val="Char1"/>
    <w:link w:val="af6"/>
    <w:qFormat/>
    <w:rPr>
      <w:rFonts w:ascii="Times New Roman" w:eastAsia="宋体" w:hAnsi="Times New Roman" w:cs="Times New Roman"/>
      <w:kern w:val="0"/>
      <w:sz w:val="20"/>
      <w:szCs w:val="20"/>
    </w:rPr>
  </w:style>
  <w:style w:type="character" w:customStyle="1" w:styleId="Char1">
    <w:name w:val="正文文本 Char"/>
    <w:basedOn w:val="a0"/>
    <w:link w:val="a8"/>
    <w:uiPriority w:val="99"/>
    <w:semiHidden/>
    <w:qFormat/>
    <w:rPr>
      <w:rFonts w:ascii="Times New Roman" w:eastAsia="宋体" w:hAnsi="Times New Roman" w:cs="Times New Roman"/>
      <w:sz w:val="28"/>
      <w:szCs w:val="28"/>
    </w:rPr>
  </w:style>
  <w:style w:type="character" w:customStyle="1" w:styleId="Char">
    <w:name w:val="文档结构图 Char"/>
    <w:basedOn w:val="a0"/>
    <w:link w:val="a5"/>
    <w:qFormat/>
    <w:rPr>
      <w:rFonts w:ascii="Times New Roman" w:eastAsia="宋体" w:hAnsi="Times New Roman" w:cs="Times New Roman"/>
      <w:kern w:val="0"/>
      <w:sz w:val="2"/>
      <w:szCs w:val="20"/>
      <w:shd w:val="clear" w:color="auto" w:fill="000080"/>
    </w:rPr>
  </w:style>
  <w:style w:type="character" w:customStyle="1" w:styleId="3Char0">
    <w:name w:val="正文文本 3 Char"/>
    <w:basedOn w:val="a0"/>
    <w:link w:val="31"/>
    <w:qFormat/>
    <w:rPr>
      <w:rFonts w:ascii="Times New Roman" w:eastAsia="宋体" w:hAnsi="Times New Roman" w:cs="Times New Roman"/>
      <w:kern w:val="0"/>
      <w:sz w:val="16"/>
      <w:szCs w:val="20"/>
    </w:rPr>
  </w:style>
  <w:style w:type="character" w:customStyle="1" w:styleId="Char3">
    <w:name w:val="纯文本 Char"/>
    <w:basedOn w:val="a0"/>
    <w:link w:val="ac"/>
    <w:qFormat/>
    <w:rPr>
      <w:rFonts w:ascii="宋体" w:eastAsia="宋体" w:hAnsi="Courier New" w:cs="Times New Roman"/>
      <w:kern w:val="0"/>
      <w:szCs w:val="20"/>
    </w:rPr>
  </w:style>
  <w:style w:type="character" w:customStyle="1" w:styleId="Char4">
    <w:name w:val="日期 Char"/>
    <w:basedOn w:val="a0"/>
    <w:link w:val="ad"/>
    <w:qFormat/>
    <w:rPr>
      <w:rFonts w:ascii="Times New Roman" w:eastAsia="宋体" w:hAnsi="Times New Roman" w:cs="Times New Roman"/>
      <w:sz w:val="28"/>
      <w:szCs w:val="20"/>
    </w:rPr>
  </w:style>
  <w:style w:type="character" w:customStyle="1" w:styleId="2Char0">
    <w:name w:val="正文文本缩进 2 Char"/>
    <w:basedOn w:val="a0"/>
    <w:link w:val="23"/>
    <w:qFormat/>
    <w:rPr>
      <w:rFonts w:ascii="Times New Roman" w:eastAsia="宋体" w:hAnsi="Times New Roman" w:cs="Times New Roman"/>
      <w:sz w:val="28"/>
      <w:szCs w:val="20"/>
    </w:rPr>
  </w:style>
  <w:style w:type="character" w:customStyle="1" w:styleId="Char5">
    <w:name w:val="批注框文本 Char"/>
    <w:basedOn w:val="a0"/>
    <w:link w:val="ae"/>
    <w:qFormat/>
    <w:rPr>
      <w:rFonts w:ascii="Times New Roman" w:eastAsia="宋体" w:hAnsi="Times New Roman" w:cs="Times New Roman"/>
      <w:kern w:val="0"/>
      <w:szCs w:val="20"/>
    </w:rPr>
  </w:style>
  <w:style w:type="character" w:customStyle="1" w:styleId="Char6">
    <w:name w:val="页脚 Char"/>
    <w:basedOn w:val="a0"/>
    <w:link w:val="af"/>
    <w:qFormat/>
    <w:rPr>
      <w:rFonts w:ascii="Times New Roman" w:eastAsia="宋体" w:hAnsi="Times New Roman" w:cs="Times New Roman"/>
      <w:kern w:val="0"/>
      <w:sz w:val="18"/>
      <w:szCs w:val="20"/>
    </w:rPr>
  </w:style>
  <w:style w:type="character" w:customStyle="1" w:styleId="Char7">
    <w:name w:val="页眉 Char"/>
    <w:basedOn w:val="a0"/>
    <w:link w:val="af0"/>
    <w:qFormat/>
    <w:rPr>
      <w:rFonts w:ascii="Times New Roman" w:eastAsia="宋体" w:hAnsi="Times New Roman" w:cs="Times New Roman"/>
      <w:sz w:val="18"/>
      <w:szCs w:val="20"/>
    </w:rPr>
  </w:style>
  <w:style w:type="character" w:customStyle="1" w:styleId="Char8">
    <w:name w:val="脚注文本 Char"/>
    <w:basedOn w:val="a0"/>
    <w:link w:val="af1"/>
    <w:qFormat/>
    <w:rPr>
      <w:rFonts w:ascii="Times New Roman" w:eastAsia="宋体" w:hAnsi="Times New Roman" w:cs="Times New Roman"/>
      <w:sz w:val="18"/>
      <w:szCs w:val="20"/>
    </w:rPr>
  </w:style>
  <w:style w:type="character" w:customStyle="1" w:styleId="3Char1">
    <w:name w:val="正文文本缩进 3 Char"/>
    <w:basedOn w:val="a0"/>
    <w:link w:val="35"/>
    <w:qFormat/>
    <w:rPr>
      <w:rFonts w:ascii="Times New Roman" w:eastAsia="宋体" w:hAnsi="Times New Roman" w:cs="Times New Roman"/>
      <w:kern w:val="0"/>
      <w:sz w:val="16"/>
      <w:szCs w:val="20"/>
    </w:rPr>
  </w:style>
  <w:style w:type="character" w:customStyle="1" w:styleId="2Char1">
    <w:name w:val="正文文本 2 Char"/>
    <w:basedOn w:val="a0"/>
    <w:link w:val="25"/>
    <w:qFormat/>
    <w:rPr>
      <w:rFonts w:ascii="Times New Roman" w:eastAsia="宋体" w:hAnsi="Times New Roman" w:cs="Times New Roman"/>
      <w:kern w:val="0"/>
      <w:sz w:val="20"/>
      <w:szCs w:val="20"/>
    </w:rPr>
  </w:style>
  <w:style w:type="character" w:customStyle="1" w:styleId="Char9">
    <w:name w:val="标题 Char"/>
    <w:basedOn w:val="a0"/>
    <w:link w:val="af4"/>
    <w:qFormat/>
    <w:rPr>
      <w:rFonts w:ascii="Cambria" w:eastAsia="宋体" w:hAnsi="Cambria" w:cs="Times New Roman"/>
      <w:b/>
      <w:kern w:val="0"/>
      <w:sz w:val="32"/>
      <w:szCs w:val="20"/>
    </w:rPr>
  </w:style>
  <w:style w:type="character" w:customStyle="1" w:styleId="CharChar3">
    <w:name w:val="Char Char3"/>
    <w:qFormat/>
    <w:rPr>
      <w:rFonts w:eastAsia="宋体"/>
      <w:kern w:val="2"/>
      <w:sz w:val="18"/>
      <w:lang w:val="en-US" w:eastAsia="zh-CN"/>
    </w:rPr>
  </w:style>
  <w:style w:type="character" w:customStyle="1" w:styleId="top-det1">
    <w:name w:val="top-det1"/>
    <w:qFormat/>
    <w:rPr>
      <w:b/>
      <w:color w:val="000000"/>
    </w:rPr>
  </w:style>
  <w:style w:type="character" w:customStyle="1" w:styleId="font51">
    <w:name w:val="font51"/>
    <w:uiPriority w:val="99"/>
    <w:qFormat/>
    <w:rPr>
      <w:rFonts w:ascii="宋体" w:eastAsia="宋体" w:hAnsi="宋体"/>
      <w:color w:val="000000"/>
      <w:sz w:val="32"/>
      <w:u w:val="none"/>
    </w:rPr>
  </w:style>
  <w:style w:type="character" w:customStyle="1" w:styleId="CharChar">
    <w:name w:val="文字 Char Char"/>
    <w:link w:val="aff"/>
    <w:uiPriority w:val="99"/>
    <w:qFormat/>
    <w:locked/>
    <w:rPr>
      <w:rFonts w:ascii="宋体"/>
      <w:sz w:val="28"/>
    </w:rPr>
  </w:style>
  <w:style w:type="paragraph" w:customStyle="1" w:styleId="aff">
    <w:name w:val="文字"/>
    <w:basedOn w:val="a"/>
    <w:link w:val="CharChar"/>
    <w:qFormat/>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qFormat/>
    <w:rPr>
      <w:rFonts w:eastAsia="宋体"/>
      <w:kern w:val="2"/>
      <w:sz w:val="21"/>
      <w:lang w:val="en-US" w:eastAsia="zh-CN"/>
    </w:rPr>
  </w:style>
  <w:style w:type="character" w:customStyle="1" w:styleId="aff0">
    <w:name w:val="样式 宋体"/>
    <w:qFormat/>
    <w:rPr>
      <w:rFonts w:ascii="宋体" w:eastAsia="宋体" w:hAnsi="宋体"/>
      <w:sz w:val="28"/>
    </w:rPr>
  </w:style>
  <w:style w:type="character" w:customStyle="1" w:styleId="CharChar4">
    <w:name w:val="Char Char4"/>
    <w:qFormat/>
    <w:rPr>
      <w:rFonts w:eastAsia="宋体"/>
      <w:b/>
      <w:kern w:val="2"/>
      <w:sz w:val="21"/>
      <w:lang w:val="en-US" w:eastAsia="zh-CN"/>
    </w:rPr>
  </w:style>
  <w:style w:type="character" w:customStyle="1" w:styleId="apple-converted-space">
    <w:name w:val="apple-converted-space"/>
    <w:uiPriority w:val="99"/>
    <w:qFormat/>
  </w:style>
  <w:style w:type="character" w:customStyle="1" w:styleId="TableHeadingCharChar">
    <w:name w:val="Table Heading Char Char"/>
    <w:qFormat/>
    <w:rPr>
      <w:rFonts w:ascii="Arial" w:eastAsia="黑体" w:hAnsi="Arial"/>
      <w:kern w:val="2"/>
      <w:sz w:val="18"/>
      <w:lang w:val="en-US" w:eastAsia="zh-CN"/>
    </w:rPr>
  </w:style>
  <w:style w:type="character" w:customStyle="1" w:styleId="110">
    <w:name w:val="未命名11"/>
    <w:qFormat/>
    <w:rPr>
      <w:color w:val="auto"/>
      <w:sz w:val="24"/>
    </w:rPr>
  </w:style>
  <w:style w:type="character" w:customStyle="1" w:styleId="font31">
    <w:name w:val="font31"/>
    <w:uiPriority w:val="99"/>
    <w:qFormat/>
    <w:rPr>
      <w:rFonts w:ascii="Times New Roman" w:hAnsi="Times New Roman"/>
      <w:color w:val="000000"/>
      <w:sz w:val="36"/>
      <w:u w:val="none"/>
    </w:rPr>
  </w:style>
  <w:style w:type="character" w:customStyle="1" w:styleId="font61">
    <w:name w:val="font61"/>
    <w:uiPriority w:val="99"/>
    <w:qFormat/>
    <w:rPr>
      <w:rFonts w:ascii="宋体" w:eastAsia="宋体" w:hAnsi="宋体"/>
      <w:color w:val="000000"/>
      <w:sz w:val="30"/>
      <w:u w:val="none"/>
    </w:rPr>
  </w:style>
  <w:style w:type="character" w:customStyle="1" w:styleId="crowed11">
    <w:name w:val="crowed11"/>
    <w:qFormat/>
    <w:rPr>
      <w:sz w:val="24"/>
    </w:rPr>
  </w:style>
  <w:style w:type="character" w:customStyle="1" w:styleId="content-white1">
    <w:name w:val="content-white1"/>
    <w:qFormat/>
    <w:rPr>
      <w:color w:val="auto"/>
      <w:sz w:val="18"/>
      <w:u w:val="none"/>
    </w:rPr>
  </w:style>
  <w:style w:type="character" w:customStyle="1" w:styleId="titleemph1">
    <w:name w:val="title_emph1"/>
    <w:uiPriority w:val="99"/>
    <w:qFormat/>
    <w:rPr>
      <w:rFonts w:ascii="Arial" w:hAnsi="Arial"/>
      <w:b/>
      <w:sz w:val="20"/>
    </w:rPr>
  </w:style>
  <w:style w:type="character" w:customStyle="1" w:styleId="TableTextChar1CharChar">
    <w:name w:val="Table Text Char1 Char Char"/>
    <w:uiPriority w:val="99"/>
    <w:qFormat/>
    <w:rPr>
      <w:rFonts w:ascii="Arial" w:hAnsi="Arial"/>
      <w:kern w:val="2"/>
      <w:sz w:val="18"/>
      <w:lang w:val="en-US" w:eastAsia="zh-CN"/>
    </w:rPr>
  </w:style>
  <w:style w:type="character" w:customStyle="1" w:styleId="CharCharCharCharCharCharCharCharChar">
    <w:name w:val="Char Char Char Char Char Char Char Char Char"/>
    <w:uiPriority w:val="99"/>
    <w:qFormat/>
    <w:rPr>
      <w:rFonts w:ascii="宋体" w:eastAsia="宋体" w:hAnsi="宋体"/>
      <w:kern w:val="2"/>
      <w:sz w:val="24"/>
      <w:lang w:val="en-US" w:eastAsia="zh-CN"/>
    </w:rPr>
  </w:style>
  <w:style w:type="character" w:customStyle="1" w:styleId="font11">
    <w:name w:val="font11"/>
    <w:uiPriority w:val="99"/>
    <w:qFormat/>
    <w:rPr>
      <w:rFonts w:ascii="宋体" w:eastAsia="宋体" w:hAnsi="宋体"/>
      <w:color w:val="000000"/>
      <w:sz w:val="36"/>
      <w:u w:val="none"/>
    </w:rPr>
  </w:style>
  <w:style w:type="character" w:customStyle="1" w:styleId="TableTextCharCharCharChar">
    <w:name w:val="Table Text Char Char Char Char"/>
    <w:link w:val="TableText"/>
    <w:qFormat/>
    <w:locked/>
    <w:rPr>
      <w:rFonts w:ascii="Arial" w:hAnsi="Arial"/>
      <w:sz w:val="18"/>
    </w:rPr>
  </w:style>
  <w:style w:type="paragraph" w:customStyle="1" w:styleId="TableText">
    <w:name w:val="Table Text"/>
    <w:link w:val="TableTextCharCharCharChar"/>
    <w:qFormat/>
    <w:pPr>
      <w:snapToGrid w:val="0"/>
      <w:spacing w:before="80" w:after="80"/>
    </w:pPr>
    <w:rPr>
      <w:rFonts w:ascii="Arial" w:eastAsiaTheme="minorEastAsia" w:hAnsi="Arial" w:cstheme="minorBidi"/>
      <w:kern w:val="2"/>
      <w:sz w:val="18"/>
      <w:szCs w:val="22"/>
    </w:rPr>
  </w:style>
  <w:style w:type="character" w:customStyle="1" w:styleId="font41">
    <w:name w:val="font41"/>
    <w:uiPriority w:val="99"/>
    <w:qFormat/>
    <w:rPr>
      <w:rFonts w:ascii="宋体" w:eastAsia="宋体" w:hAnsi="宋体"/>
      <w:color w:val="000000"/>
      <w:sz w:val="36"/>
      <w:u w:val="none"/>
    </w:rPr>
  </w:style>
  <w:style w:type="character" w:customStyle="1" w:styleId="CharChar2">
    <w:name w:val="Char Char2"/>
    <w:qFormat/>
    <w:rPr>
      <w:rFonts w:eastAsia="宋体"/>
      <w:kern w:val="2"/>
      <w:sz w:val="18"/>
      <w:lang w:val="en-US" w:eastAsia="zh-CN"/>
    </w:rPr>
  </w:style>
  <w:style w:type="character" w:customStyle="1" w:styleId="CharChar6">
    <w:name w:val="Char Char6"/>
    <w:qFormat/>
    <w:rPr>
      <w:rFonts w:ascii="仿宋_GB2312" w:eastAsia="仿宋_GB2312"/>
      <w:kern w:val="2"/>
      <w:sz w:val="32"/>
    </w:rPr>
  </w:style>
  <w:style w:type="character" w:customStyle="1" w:styleId="CharChar5">
    <w:name w:val="Char Char5"/>
    <w:qFormat/>
    <w:rPr>
      <w:rFonts w:ascii="Arial" w:eastAsia="宋体" w:hAnsi="Arial"/>
      <w:b/>
      <w:smallCaps/>
      <w:kern w:val="28"/>
      <w:sz w:val="36"/>
      <w:lang w:val="en-US" w:eastAsia="en-US"/>
    </w:rPr>
  </w:style>
  <w:style w:type="character" w:customStyle="1" w:styleId="param-name1">
    <w:name w:val="param-name1"/>
    <w:uiPriority w:val="99"/>
    <w:qFormat/>
    <w:rPr>
      <w:b/>
    </w:rPr>
  </w:style>
  <w:style w:type="character" w:customStyle="1" w:styleId="v151">
    <w:name w:val="v151"/>
    <w:qFormat/>
    <w:rPr>
      <w:sz w:val="18"/>
    </w:rPr>
  </w:style>
  <w:style w:type="character" w:customStyle="1" w:styleId="H2Char">
    <w:name w:val="H2 Char"/>
    <w:uiPriority w:val="99"/>
    <w:qFormat/>
    <w:rPr>
      <w:rFonts w:ascii="Arial" w:eastAsia="宋体" w:hAnsi="Arial"/>
      <w:kern w:val="2"/>
      <w:sz w:val="28"/>
      <w:lang w:val="en-US" w:eastAsia="zh-CN"/>
    </w:rPr>
  </w:style>
  <w:style w:type="character" w:customStyle="1" w:styleId="Chard">
    <w:name w:val="小 Char"/>
    <w:qFormat/>
    <w:rPr>
      <w:rFonts w:ascii="宋体" w:eastAsia="宋体" w:hAnsi="Courier New"/>
      <w:kern w:val="2"/>
      <w:sz w:val="21"/>
      <w:lang w:val="en-US" w:eastAsia="zh-CN"/>
    </w:rPr>
  </w:style>
  <w:style w:type="character" w:customStyle="1" w:styleId="CharChar11">
    <w:name w:val="Char Char11"/>
    <w:uiPriority w:val="99"/>
    <w:qFormat/>
    <w:rPr>
      <w:rFonts w:ascii="宋体"/>
      <w:kern w:val="2"/>
      <w:sz w:val="28"/>
    </w:rPr>
  </w:style>
  <w:style w:type="character" w:customStyle="1" w:styleId="font1">
    <w:name w:val="font1"/>
    <w:qFormat/>
    <w:rPr>
      <w:color w:val="000000"/>
      <w:sz w:val="18"/>
    </w:rPr>
  </w:style>
  <w:style w:type="character" w:customStyle="1" w:styleId="074Char1">
    <w:name w:val="标书正文:  0.74 厘米 Char1"/>
    <w:qFormat/>
    <w:rPr>
      <w:rFonts w:eastAsia="宋体"/>
      <w:kern w:val="2"/>
      <w:sz w:val="24"/>
      <w:lang w:val="en-US" w:eastAsia="zh-CN"/>
    </w:rPr>
  </w:style>
  <w:style w:type="character" w:customStyle="1" w:styleId="CharChar7">
    <w:name w:val="Char Char7"/>
    <w:qFormat/>
    <w:rPr>
      <w:rFonts w:ascii="宋体" w:eastAsia="宋体" w:hAnsi="宋体"/>
      <w:kern w:val="2"/>
      <w:sz w:val="28"/>
    </w:rPr>
  </w:style>
  <w:style w:type="paragraph" w:customStyle="1" w:styleId="210">
    <w:name w:val="正文文本 21"/>
    <w:basedOn w:val="a"/>
    <w:qFormat/>
    <w:pPr>
      <w:adjustRightInd w:val="0"/>
      <w:spacing w:before="120" w:line="360" w:lineRule="auto"/>
      <w:ind w:firstLine="480"/>
      <w:textAlignment w:val="baseline"/>
    </w:pPr>
    <w:rPr>
      <w:sz w:val="24"/>
      <w:szCs w:val="24"/>
    </w:rPr>
  </w:style>
  <w:style w:type="paragraph" w:customStyle="1" w:styleId="aff1">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2">
    <w:name w:val="可研正文"/>
    <w:basedOn w:val="a8"/>
    <w:qFormat/>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qFormat/>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3">
    <w:name w:val="没有缩进（为图形使用）"/>
    <w:basedOn w:val="a"/>
    <w:qFormat/>
    <w:pPr>
      <w:spacing w:before="120" w:after="120" w:line="360" w:lineRule="auto"/>
    </w:pPr>
    <w:rPr>
      <w:sz w:val="24"/>
      <w:szCs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qFormat/>
    <w:pPr>
      <w:tabs>
        <w:tab w:val="left" w:pos="1050"/>
        <w:tab w:val="right" w:leader="dot" w:pos="8296"/>
      </w:tabs>
    </w:pPr>
    <w:rPr>
      <w:caps/>
      <w:spacing w:val="20"/>
      <w:sz w:val="24"/>
      <w:szCs w:val="24"/>
    </w:rPr>
  </w:style>
  <w:style w:type="paragraph" w:customStyle="1" w:styleId="aff4">
    <w:name w:val="简单回函地址"/>
    <w:basedOn w:val="a"/>
    <w:qFormat/>
    <w:pPr>
      <w:adjustRightInd w:val="0"/>
      <w:snapToGrid w:val="0"/>
      <w:spacing w:line="360" w:lineRule="auto"/>
    </w:pPr>
    <w:rPr>
      <w:sz w:val="24"/>
      <w:szCs w:val="24"/>
    </w:rPr>
  </w:style>
  <w:style w:type="paragraph" w:customStyle="1" w:styleId="TableDescription">
    <w:name w:val="Table Description"/>
    <w:next w:val="a"/>
    <w:qFormat/>
    <w:pPr>
      <w:keepNext/>
      <w:snapToGrid w:val="0"/>
      <w:spacing w:before="160" w:after="80"/>
      <w:ind w:left="1134"/>
      <w:jc w:val="center"/>
    </w:pPr>
    <w:rPr>
      <w:rFonts w:ascii="Arial" w:eastAsia="黑体" w:hAnsi="Arial" w:cs="Arial"/>
      <w:sz w:val="18"/>
      <w:szCs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qFormat/>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Pr>
      <w:sz w:val="21"/>
      <w:szCs w:val="21"/>
    </w:rPr>
  </w:style>
  <w:style w:type="paragraph" w:customStyle="1" w:styleId="INFeature">
    <w:name w:val="IN Feature"/>
    <w:next w:val="INStep"/>
    <w:qFormat/>
    <w:pPr>
      <w:keepNext/>
      <w:keepLines/>
      <w:spacing w:before="240" w:after="240"/>
      <w:outlineLvl w:val="7"/>
    </w:pPr>
    <w:rPr>
      <w:rFonts w:ascii="Arial" w:eastAsia="黑体" w:hAnsi="Arial" w:cs="Arial"/>
      <w:sz w:val="21"/>
      <w:szCs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qFormat/>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szCs w:val="21"/>
    </w:rPr>
  </w:style>
  <w:style w:type="paragraph" w:customStyle="1" w:styleId="aff5">
    <w:name w:val="一级条标题"/>
    <w:basedOn w:val="aff6"/>
    <w:next w:val="aff7"/>
    <w:uiPriority w:val="99"/>
    <w:qFormat/>
    <w:pPr>
      <w:spacing w:beforeLines="0" w:afterLines="0"/>
      <w:ind w:left="525"/>
      <w:outlineLvl w:val="2"/>
    </w:pPr>
    <w:rPr>
      <w:sz w:val="21"/>
      <w:szCs w:val="21"/>
    </w:rPr>
  </w:style>
  <w:style w:type="paragraph" w:customStyle="1" w:styleId="aff6">
    <w:name w:val="章标题"/>
    <w:next w:val="a"/>
    <w:qFormat/>
    <w:pPr>
      <w:spacing w:beforeLines="50" w:afterLines="50"/>
      <w:jc w:val="both"/>
      <w:outlineLvl w:val="1"/>
    </w:pPr>
    <w:rPr>
      <w:rFonts w:ascii="黑体" w:eastAsia="黑体" w:cs="黑体"/>
      <w:sz w:val="24"/>
      <w:szCs w:val="24"/>
    </w:rPr>
  </w:style>
  <w:style w:type="paragraph" w:customStyle="1" w:styleId="aff7">
    <w:name w:val="段"/>
    <w:uiPriority w:val="99"/>
    <w:qFormat/>
    <w:pPr>
      <w:autoSpaceDE w:val="0"/>
      <w:autoSpaceDN w:val="0"/>
      <w:ind w:firstLineChars="200" w:firstLine="200"/>
      <w:jc w:val="both"/>
    </w:pPr>
    <w:rPr>
      <w:rFonts w:ascii="宋体" w:cs="宋体"/>
      <w:sz w:val="21"/>
      <w:szCs w:val="21"/>
    </w:rPr>
  </w:style>
  <w:style w:type="paragraph" w:customStyle="1" w:styleId="aff8">
    <w:name w:val="文档正文"/>
    <w:basedOn w:val="a"/>
    <w:qFormat/>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qFormat/>
    <w:pPr>
      <w:pBdr>
        <w:top w:val="single" w:sz="12" w:space="3" w:color="auto"/>
        <w:bottom w:val="single" w:sz="12" w:space="3" w:color="auto"/>
      </w:pBdr>
      <w:spacing w:line="360" w:lineRule="auto"/>
    </w:pPr>
    <w:rPr>
      <w:sz w:val="24"/>
      <w:szCs w:val="24"/>
    </w:rPr>
  </w:style>
  <w:style w:type="paragraph" w:customStyle="1" w:styleId="aff9">
    <w:name w:val="图片文字"/>
    <w:basedOn w:val="a"/>
    <w:qFormat/>
    <w:pPr>
      <w:spacing w:line="240" w:lineRule="atLeast"/>
      <w:jc w:val="center"/>
    </w:pPr>
    <w:rPr>
      <w:sz w:val="21"/>
      <w:szCs w:val="21"/>
    </w:rPr>
  </w:style>
  <w:style w:type="paragraph" w:customStyle="1" w:styleId="affa">
    <w:name w:val="二级条标题"/>
    <w:basedOn w:val="aff5"/>
    <w:next w:val="aff7"/>
    <w:uiPriority w:val="99"/>
    <w:qFormat/>
    <w:pPr>
      <w:ind w:left="840"/>
      <w:outlineLvl w:val="3"/>
    </w:pPr>
  </w:style>
  <w:style w:type="paragraph" w:customStyle="1" w:styleId="affb">
    <w:name w:val="项目"/>
    <w:basedOn w:val="a"/>
    <w:qFormat/>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c">
    <w:name w:val="表文字"/>
    <w:qFormat/>
    <w:rPr>
      <w:rFonts w:ascii="宋体" w:cs="宋体"/>
      <w:kern w:val="2"/>
    </w:rPr>
  </w:style>
  <w:style w:type="paragraph" w:customStyle="1" w:styleId="affd">
    <w:name w:val="表头样式"/>
    <w:basedOn w:val="a"/>
    <w:qFormat/>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qFormat/>
    <w:pPr>
      <w:snapToGrid w:val="0"/>
      <w:spacing w:line="360" w:lineRule="auto"/>
      <w:ind w:firstLine="420"/>
    </w:pPr>
    <w:rPr>
      <w:sz w:val="24"/>
      <w:szCs w:val="24"/>
    </w:rPr>
  </w:style>
  <w:style w:type="paragraph" w:customStyle="1" w:styleId="12">
    <w:name w:val="修订1"/>
    <w:qFormat/>
    <w:rPr>
      <w:kern w:val="2"/>
      <w:sz w:val="21"/>
      <w:szCs w:val="21"/>
    </w:rPr>
  </w:style>
  <w:style w:type="paragraph" w:customStyle="1" w:styleId="affe">
    <w:name w:val="表号"/>
    <w:basedOn w:val="a"/>
    <w:qFormat/>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f">
    <w:name w:val="列表项目"/>
    <w:basedOn w:val="a"/>
    <w:qFormat/>
    <w:pPr>
      <w:tabs>
        <w:tab w:val="left" w:pos="420"/>
      </w:tabs>
      <w:spacing w:line="288" w:lineRule="auto"/>
      <w:ind w:leftChars="200" w:left="840" w:hangingChars="200" w:hanging="420"/>
    </w:pPr>
    <w:rPr>
      <w:sz w:val="21"/>
      <w:szCs w:val="21"/>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qFormat/>
    <w:pPr>
      <w:spacing w:line="360" w:lineRule="auto"/>
      <w:ind w:firstLineChars="200" w:firstLine="480"/>
    </w:pPr>
    <w:rPr>
      <w:sz w:val="24"/>
      <w:szCs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sz w:val="32"/>
      <w:szCs w:val="32"/>
    </w:rPr>
  </w:style>
  <w:style w:type="paragraph" w:customStyle="1" w:styleId="605">
    <w:name w:val="样式 标题 6第五层条 + 三号 段前: 0.5 行"/>
    <w:basedOn w:val="6"/>
    <w:qFormat/>
    <w:pPr>
      <w:widowControl/>
      <w:adjustRightInd/>
      <w:snapToGrid/>
      <w:spacing w:beforeLines="50"/>
      <w:jc w:val="left"/>
    </w:pPr>
    <w:rPr>
      <w:kern w:val="24"/>
      <w:sz w:val="28"/>
      <w:szCs w:val="28"/>
    </w:rPr>
  </w:style>
  <w:style w:type="paragraph" w:customStyle="1" w:styleId="afff0">
    <w:name w:val="关键词"/>
    <w:basedOn w:val="a"/>
    <w:next w:val="a"/>
    <w:qFormat/>
    <w:pPr>
      <w:spacing w:line="360" w:lineRule="auto"/>
    </w:pPr>
    <w:rPr>
      <w:rFonts w:eastAsia="黑体"/>
      <w:sz w:val="20"/>
      <w:szCs w:val="20"/>
    </w:rPr>
  </w:style>
  <w:style w:type="paragraph" w:customStyle="1" w:styleId="Char2CharCharCharCharCharChar">
    <w:name w:val="Char2 Char Char Char Char Char Char"/>
    <w:basedOn w:val="a"/>
    <w:uiPriority w:val="99"/>
    <w:qFormat/>
    <w:rPr>
      <w:rFonts w:ascii="仿宋_GB2312" w:cs="仿宋_GB2312"/>
      <w:b/>
      <w:bCs/>
      <w:sz w:val="30"/>
      <w:szCs w:val="30"/>
    </w:rPr>
  </w:style>
  <w:style w:type="paragraph" w:customStyle="1" w:styleId="CharCharChar">
    <w:name w:val="Char Char Char"/>
    <w:basedOn w:val="a"/>
    <w:qFormat/>
    <w:rPr>
      <w:rFonts w:ascii="Tahoma" w:hAnsi="Tahoma" w:cs="Tahoma"/>
      <w:sz w:val="24"/>
      <w:szCs w:val="24"/>
    </w:rPr>
  </w:style>
  <w:style w:type="paragraph" w:customStyle="1" w:styleId="afff1">
    <w:name w:val="表头文本"/>
    <w:qFormat/>
    <w:pPr>
      <w:jc w:val="center"/>
    </w:pPr>
    <w:rPr>
      <w:rFonts w:ascii="Arial" w:hAnsi="Arial" w:cs="Arial"/>
      <w:b/>
      <w:bCs/>
      <w:sz w:val="21"/>
      <w:szCs w:val="21"/>
    </w:rPr>
  </w:style>
  <w:style w:type="paragraph" w:customStyle="1" w:styleId="13">
    <w:name w:val="样式1"/>
    <w:basedOn w:val="4"/>
    <w:qFormat/>
    <w:pPr>
      <w:tabs>
        <w:tab w:val="left" w:pos="720"/>
      </w:tabs>
      <w:spacing w:before="500" w:after="260" w:line="560" w:lineRule="atLeast"/>
      <w:ind w:left="420" w:hanging="420"/>
    </w:pPr>
  </w:style>
  <w:style w:type="paragraph" w:customStyle="1" w:styleId="CharCharCharCharChar">
    <w:name w:val="Char Char Char Char Char"/>
    <w:basedOn w:val="a"/>
    <w:qFormat/>
    <w:pPr>
      <w:tabs>
        <w:tab w:val="left" w:pos="425"/>
      </w:tabs>
      <w:ind w:left="1620" w:hanging="360"/>
    </w:pPr>
    <w:rPr>
      <w:rFonts w:ascii="Tahoma" w:hAnsi="Tahoma" w:cs="Tahoma"/>
      <w:sz w:val="24"/>
      <w:szCs w:val="24"/>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qFormat/>
    <w:pPr>
      <w:pBdr>
        <w:top w:val="single" w:sz="6" w:space="1" w:color="auto"/>
      </w:pBdr>
      <w:jc w:val="center"/>
    </w:pPr>
    <w:rPr>
      <w:rFonts w:ascii="Arial" w:cs="Arial"/>
      <w:vanish/>
      <w:sz w:val="16"/>
      <w:szCs w:val="16"/>
    </w:rPr>
  </w:style>
  <w:style w:type="paragraph" w:customStyle="1" w:styleId="Chare">
    <w:name w:val="Char"/>
    <w:basedOn w:val="a"/>
    <w:qFormat/>
    <w:pPr>
      <w:spacing w:line="240" w:lineRule="atLeast"/>
      <w:ind w:left="420" w:firstLine="420"/>
    </w:pPr>
    <w:rPr>
      <w:kern w:val="0"/>
      <w:sz w:val="21"/>
      <w:szCs w:val="21"/>
    </w:rPr>
  </w:style>
  <w:style w:type="paragraph" w:customStyle="1" w:styleId="afff2">
    <w:name w:val="摘要"/>
    <w:basedOn w:val="a"/>
    <w:next w:val="2"/>
    <w:qFormat/>
    <w:pPr>
      <w:spacing w:line="360" w:lineRule="auto"/>
    </w:pPr>
    <w:rPr>
      <w:rFonts w:eastAsia="黑体"/>
      <w:sz w:val="20"/>
      <w:szCs w:val="20"/>
    </w:rPr>
  </w:style>
  <w:style w:type="paragraph" w:customStyle="1" w:styleId="Char10">
    <w:name w:val="Char1"/>
    <w:basedOn w:val="a"/>
    <w:qFormat/>
    <w:rPr>
      <w:sz w:val="21"/>
      <w:szCs w:val="21"/>
    </w:rPr>
  </w:style>
  <w:style w:type="paragraph" w:customStyle="1" w:styleId="afff3">
    <w:name w:val="普通正文"/>
    <w:basedOn w:val="a"/>
    <w:qFormat/>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Title-Revision">
    <w:name w:val="Title - Revision"/>
    <w:basedOn w:val="af4"/>
    <w:qFormat/>
    <w:pPr>
      <w:spacing w:before="720"/>
    </w:pPr>
  </w:style>
  <w:style w:type="paragraph" w:customStyle="1" w:styleId="Char1CharCharChar1">
    <w:name w:val="Char1 Char Char Char1"/>
    <w:basedOn w:val="a"/>
    <w:qFormat/>
    <w:rPr>
      <w:rFonts w:ascii="Tahoma" w:hAnsi="Tahoma" w:cs="Tahoma"/>
      <w:sz w:val="24"/>
      <w:szCs w:val="24"/>
    </w:rPr>
  </w:style>
  <w:style w:type="paragraph" w:customStyle="1" w:styleId="45">
    <w:name w:val="样式4"/>
    <w:basedOn w:val="4"/>
    <w:qFormat/>
    <w:pPr>
      <w:adjustRightInd w:val="0"/>
      <w:snapToGrid w:val="0"/>
    </w:pPr>
  </w:style>
  <w:style w:type="paragraph" w:customStyle="1" w:styleId="afff4">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qFormat/>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qFormat/>
    <w:pPr>
      <w:spacing w:after="120" w:line="360" w:lineRule="auto"/>
      <w:ind w:firstLineChars="200" w:firstLine="200"/>
    </w:pPr>
    <w:rPr>
      <w:sz w:val="24"/>
      <w:szCs w:val="24"/>
    </w:rPr>
  </w:style>
  <w:style w:type="paragraph" w:customStyle="1" w:styleId="CharCharCharCharCharCharChar">
    <w:name w:val="Char Char Char Char Char Char Char"/>
    <w:basedOn w:val="a5"/>
    <w:qFormat/>
    <w:rPr>
      <w:rFonts w:ascii="宋体" w:hAnsi="Tahoma" w:cs="宋体"/>
    </w:rPr>
  </w:style>
  <w:style w:type="paragraph" w:customStyle="1" w:styleId="afff5">
    <w:name w:val="正文格式"/>
    <w:basedOn w:val="a"/>
    <w:uiPriority w:val="99"/>
    <w:qFormat/>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6">
    <w:name w:val="正文（首行不缩进）"/>
    <w:basedOn w:val="a"/>
    <w:qFormat/>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qFormat/>
    <w:rPr>
      <w:rFonts w:ascii="Tahoma" w:hAnsi="Tahoma" w:cs="Tahoma"/>
      <w:sz w:val="24"/>
      <w:szCs w:val="24"/>
    </w:rPr>
  </w:style>
  <w:style w:type="paragraph" w:customStyle="1" w:styleId="Charf">
    <w:name w:val="段 Char"/>
    <w:uiPriority w:val="99"/>
    <w:qFormat/>
    <w:pPr>
      <w:autoSpaceDE w:val="0"/>
      <w:autoSpaceDN w:val="0"/>
      <w:ind w:firstLineChars="200" w:firstLine="200"/>
      <w:jc w:val="both"/>
    </w:pPr>
    <w:rPr>
      <w:rFonts w:ascii="宋体" w:cs="宋体"/>
      <w:sz w:val="21"/>
      <w:szCs w:val="21"/>
    </w:rPr>
  </w:style>
  <w:style w:type="paragraph" w:customStyle="1" w:styleId="afff7">
    <w:name w:val="正文表格"/>
    <w:basedOn w:val="a"/>
    <w:qFormat/>
    <w:pPr>
      <w:adjustRightInd w:val="0"/>
      <w:spacing w:before="40" w:after="40"/>
    </w:pPr>
    <w:rPr>
      <w:sz w:val="24"/>
      <w:szCs w:val="24"/>
    </w:rPr>
  </w:style>
  <w:style w:type="paragraph" w:customStyle="1" w:styleId="afff8">
    <w:name w:val="标题无"/>
    <w:basedOn w:val="a"/>
    <w:qFormat/>
    <w:pPr>
      <w:spacing w:line="360" w:lineRule="auto"/>
    </w:pPr>
    <w:rPr>
      <w:sz w:val="24"/>
      <w:szCs w:val="24"/>
    </w:rPr>
  </w:style>
  <w:style w:type="paragraph" w:customStyle="1" w:styleId="28">
    <w:name w:val="样式2"/>
    <w:basedOn w:val="4"/>
    <w:qFormat/>
    <w:pPr>
      <w:tabs>
        <w:tab w:val="left" w:pos="720"/>
      </w:tabs>
      <w:spacing w:before="560" w:line="400" w:lineRule="exact"/>
      <w:ind w:left="420" w:hanging="420"/>
      <w:jc w:val="center"/>
      <w:outlineLvl w:val="0"/>
    </w:pPr>
    <w:rPr>
      <w:b w:val="0"/>
      <w:sz w:val="44"/>
      <w:szCs w:val="44"/>
    </w:rPr>
  </w:style>
  <w:style w:type="paragraph" w:customStyle="1" w:styleId="afff9">
    <w:name w:val="正文 + 三号"/>
    <w:basedOn w:val="a"/>
    <w:qFormat/>
    <w:rPr>
      <w:sz w:val="21"/>
      <w:szCs w:val="21"/>
    </w:rPr>
  </w:style>
  <w:style w:type="paragraph" w:customStyle="1" w:styleId="15">
    <w:name w:val="1"/>
    <w:basedOn w:val="a"/>
    <w:next w:val="ac"/>
    <w:qFormat/>
    <w:rPr>
      <w:rFonts w:ascii="宋体" w:hAnsi="Courier New" w:cs="宋体"/>
      <w:sz w:val="21"/>
      <w:szCs w:val="21"/>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8"/>
    <w:qFormat/>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afffa">
    <w:name w:val="内容标题"/>
    <w:basedOn w:val="a5"/>
    <w:qFormat/>
    <w:rPr>
      <w:rFonts w:ascii="Tahoma" w:hAnsi="Tahoma" w:cs="Tahoma"/>
      <w:sz w:val="24"/>
      <w:szCs w:val="24"/>
    </w:rPr>
  </w:style>
  <w:style w:type="paragraph" w:customStyle="1" w:styleId="afffb">
    <w:name w:val="段落正文"/>
    <w:basedOn w:val="a"/>
    <w:qFormat/>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qFormat/>
    <w:pPr>
      <w:adjustRightInd w:val="0"/>
      <w:spacing w:line="360" w:lineRule="auto"/>
    </w:pPr>
    <w:rPr>
      <w:kern w:val="0"/>
      <w:sz w:val="24"/>
      <w:szCs w:val="24"/>
    </w:rPr>
  </w:style>
  <w:style w:type="paragraph" w:customStyle="1" w:styleId="37">
    <w:name w:val="附录3"/>
    <w:basedOn w:val="a"/>
    <w:next w:val="a"/>
    <w:qFormat/>
    <w:pPr>
      <w:tabs>
        <w:tab w:val="left" w:pos="851"/>
      </w:tabs>
      <w:ind w:left="425" w:hanging="425"/>
      <w:outlineLvl w:val="2"/>
    </w:pPr>
    <w:rPr>
      <w:rFonts w:eastAsia="黑体"/>
      <w:b/>
      <w:bCs/>
      <w:sz w:val="32"/>
      <w:szCs w:val="32"/>
    </w:rPr>
  </w:style>
  <w:style w:type="paragraph" w:customStyle="1" w:styleId="0740">
    <w:name w:val="样式 首行缩进:  0.74 厘米"/>
    <w:basedOn w:val="a"/>
    <w:qFormat/>
    <w:pPr>
      <w:spacing w:line="360" w:lineRule="auto"/>
      <w:ind w:firstLine="420"/>
    </w:pPr>
    <w:rPr>
      <w:sz w:val="24"/>
      <w:szCs w:val="24"/>
    </w:rPr>
  </w:style>
  <w:style w:type="paragraph" w:customStyle="1" w:styleId="bt">
    <w:name w:val="bt"/>
    <w:basedOn w:val="a"/>
    <w:next w:val="a8"/>
    <w:qFormat/>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qFormat/>
    <w:pPr>
      <w:spacing w:line="240" w:lineRule="atLeast"/>
      <w:ind w:left="420" w:firstLine="420"/>
    </w:pPr>
    <w:rPr>
      <w:kern w:val="0"/>
      <w:sz w:val="21"/>
      <w:szCs w:val="21"/>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qFormat/>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c">
    <w:name w:val="首行缩进"/>
    <w:basedOn w:val="a"/>
    <w:qFormat/>
    <w:pPr>
      <w:tabs>
        <w:tab w:val="left" w:pos="540"/>
      </w:tabs>
      <w:spacing w:line="360" w:lineRule="auto"/>
      <w:ind w:left="540"/>
    </w:pPr>
    <w:rPr>
      <w:rFonts w:eastAsia="仿宋_GB2312"/>
    </w:rPr>
  </w:style>
  <w:style w:type="paragraph" w:customStyle="1" w:styleId="afffd">
    <w:name w:val="表格文本"/>
    <w:qFormat/>
    <w:pPr>
      <w:tabs>
        <w:tab w:val="decimal" w:pos="0"/>
      </w:tabs>
    </w:pPr>
    <w:rPr>
      <w:rFonts w:ascii="Arial" w:hAnsi="Arial" w:cs="Arial"/>
      <w:sz w:val="21"/>
      <w:szCs w:val="21"/>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CharChar1Char">
    <w:name w:val="Char Char1 Char"/>
    <w:basedOn w:val="a"/>
    <w:qFormat/>
    <w:rPr>
      <w:rFonts w:ascii="Tahoma" w:hAnsi="Tahoma" w:cs="Tahoma"/>
      <w:sz w:val="24"/>
      <w:szCs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qFormat/>
    <w:pPr>
      <w:snapToGrid w:val="0"/>
      <w:spacing w:before="80" w:after="80"/>
    </w:pPr>
    <w:rPr>
      <w:rFonts w:ascii="Arial" w:hAnsi="Arial" w:cs="Arial"/>
      <w:kern w:val="2"/>
      <w:sz w:val="18"/>
      <w:szCs w:val="18"/>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qFormat/>
    <w:pPr>
      <w:adjustRightInd w:val="0"/>
      <w:spacing w:before="120"/>
      <w:ind w:firstLine="420"/>
      <w:textAlignment w:val="baseline"/>
    </w:pPr>
    <w:rPr>
      <w:sz w:val="24"/>
      <w:szCs w:val="24"/>
    </w:rPr>
  </w:style>
  <w:style w:type="paragraph" w:customStyle="1" w:styleId="afffe">
    <w:name w:val="È¡ÀÊ¡ÎÄ¡À¾"/>
    <w:basedOn w:val="a"/>
    <w:uiPriority w:val="99"/>
    <w:qFormat/>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qFormat/>
    <w:pPr>
      <w:adjustRightInd w:val="0"/>
      <w:spacing w:line="312" w:lineRule="atLeast"/>
      <w:jc w:val="center"/>
      <w:textAlignment w:val="baseline"/>
    </w:pPr>
    <w:rPr>
      <w:kern w:val="0"/>
      <w:sz w:val="18"/>
      <w:szCs w:val="18"/>
    </w:rPr>
  </w:style>
  <w:style w:type="paragraph" w:customStyle="1" w:styleId="affff">
    <w:name w:val="样式 宋体 五号 两端对齐 行距: 单倍行距"/>
    <w:basedOn w:val="a"/>
    <w:qFormat/>
    <w:pPr>
      <w:adjustRightInd w:val="0"/>
      <w:textAlignment w:val="baseline"/>
    </w:pPr>
    <w:rPr>
      <w:rFonts w:ascii="宋体" w:hAnsi="宋体" w:cs="宋体"/>
      <w:kern w:val="0"/>
      <w:sz w:val="21"/>
      <w:szCs w:val="21"/>
    </w:rPr>
  </w:style>
  <w:style w:type="paragraph" w:customStyle="1" w:styleId="FigureDescription">
    <w:name w:val="Figure Description"/>
    <w:next w:val="a"/>
    <w:qFormat/>
    <w:pPr>
      <w:snapToGrid w:val="0"/>
      <w:spacing w:before="80" w:after="320"/>
      <w:ind w:left="1134"/>
      <w:jc w:val="center"/>
    </w:pPr>
    <w:rPr>
      <w:rFonts w:ascii="Arial" w:eastAsia="黑体" w:hAnsi="Arial" w:cs="Arial"/>
      <w:sz w:val="18"/>
      <w:szCs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pPr>
      <w:tabs>
        <w:tab w:val="left" w:pos="360"/>
      </w:tabs>
    </w:pPr>
    <w:rPr>
      <w:sz w:val="24"/>
      <w:szCs w:val="24"/>
    </w:rPr>
  </w:style>
  <w:style w:type="paragraph" w:customStyle="1" w:styleId="00">
    <w:name w:val="00"/>
    <w:basedOn w:val="a"/>
    <w:qFormat/>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qFormat/>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qFormat/>
    <w:rPr>
      <w:rFonts w:ascii="Tahoma" w:hAnsi="Tahoma" w:cs="Tahoma"/>
      <w:sz w:val="30"/>
      <w:szCs w:val="30"/>
    </w:rPr>
  </w:style>
  <w:style w:type="paragraph" w:customStyle="1" w:styleId="18">
    <w:name w:val="小标题 1"/>
    <w:basedOn w:val="a"/>
    <w:qFormat/>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affff0">
    <w:name w:val="_"/>
    <w:basedOn w:val="a"/>
    <w:qFormat/>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qFormat/>
    <w:pPr>
      <w:keepLines/>
      <w:adjustRightInd w:val="0"/>
      <w:spacing w:before="340" w:after="330" w:line="576" w:lineRule="auto"/>
    </w:pPr>
    <w:rPr>
      <w:rFonts w:eastAsia="黑体"/>
    </w:rPr>
  </w:style>
  <w:style w:type="paragraph" w:customStyle="1" w:styleId="19">
    <w:name w:val="1.正文"/>
    <w:basedOn w:val="a"/>
    <w:qFormat/>
    <w:pPr>
      <w:spacing w:line="360" w:lineRule="auto"/>
      <w:ind w:leftChars="225" w:left="540" w:firstLineChars="225" w:firstLine="540"/>
    </w:pPr>
    <w:rPr>
      <w:sz w:val="24"/>
      <w:szCs w:val="24"/>
    </w:rPr>
  </w:style>
  <w:style w:type="paragraph" w:customStyle="1" w:styleId="1a">
    <w:name w:val="附录1"/>
    <w:basedOn w:val="a"/>
    <w:next w:val="a"/>
    <w:qFormat/>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cs="Tahoma"/>
      <w:sz w:val="24"/>
      <w:szCs w:val="24"/>
    </w:rPr>
  </w:style>
  <w:style w:type="paragraph" w:customStyle="1" w:styleId="CSS1Char">
    <w:name w:val="CSS1级正文 Char"/>
    <w:basedOn w:val="a8"/>
    <w:qFormat/>
    <w:pPr>
      <w:adjustRightInd w:val="0"/>
      <w:snapToGrid w:val="0"/>
      <w:spacing w:after="0" w:line="360" w:lineRule="auto"/>
      <w:ind w:firstLine="480"/>
    </w:pPr>
    <w:rPr>
      <w:kern w:val="0"/>
      <w:sz w:val="24"/>
      <w:szCs w:val="24"/>
    </w:r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affff1">
    <w:name w:val="司法正文"/>
    <w:uiPriority w:val="99"/>
    <w:qFormat/>
    <w:pPr>
      <w:widowControl w:val="0"/>
      <w:ind w:firstLineChars="200" w:firstLine="200"/>
      <w:jc w:val="both"/>
    </w:pPr>
    <w:rPr>
      <w:rFonts w:eastAsia="仿宋_GB2312"/>
      <w:sz w:val="32"/>
      <w:szCs w:val="32"/>
    </w:rPr>
  </w:style>
  <w:style w:type="paragraph" w:customStyle="1" w:styleId="ItemStep">
    <w:name w:val="Item Step"/>
    <w:qFormat/>
    <w:pPr>
      <w:tabs>
        <w:tab w:val="left" w:pos="1644"/>
      </w:tabs>
      <w:ind w:left="1644" w:hanging="510"/>
      <w:outlineLvl w:val="4"/>
    </w:pPr>
    <w:rPr>
      <w:rFonts w:ascii="Arial" w:hAnsi="Arial" w:cs="Arial"/>
      <w:sz w:val="21"/>
      <w:szCs w:val="21"/>
    </w:rPr>
  </w:style>
  <w:style w:type="paragraph" w:customStyle="1" w:styleId="1b">
    <w:name w:val="正文1"/>
    <w:basedOn w:val="a"/>
    <w:qFormat/>
    <w:pPr>
      <w:spacing w:line="300" w:lineRule="auto"/>
      <w:ind w:firstLineChars="200" w:firstLine="200"/>
    </w:pPr>
    <w:rPr>
      <w:sz w:val="24"/>
      <w:szCs w:val="24"/>
    </w:rPr>
  </w:style>
  <w:style w:type="paragraph" w:customStyle="1" w:styleId="151">
    <w:name w:val="样式 行距: 1.5 倍行距1"/>
    <w:basedOn w:val="a"/>
    <w:qFormat/>
    <w:pPr>
      <w:snapToGrid w:val="0"/>
    </w:pPr>
    <w:rPr>
      <w:sz w:val="21"/>
      <w:szCs w:val="21"/>
    </w:rPr>
  </w:style>
  <w:style w:type="paragraph" w:customStyle="1" w:styleId="affff2">
    <w:name w:val="样式 宋体 五号 行距: 单倍行距"/>
    <w:basedOn w:val="a"/>
    <w:qFormat/>
    <w:pPr>
      <w:adjustRightInd w:val="0"/>
      <w:jc w:val="left"/>
    </w:pPr>
    <w:rPr>
      <w:rFonts w:ascii="宋体" w:hAnsi="宋体" w:cs="宋体"/>
      <w:kern w:val="0"/>
      <w:sz w:val="21"/>
      <w:szCs w:val="21"/>
    </w:rPr>
  </w:style>
  <w:style w:type="paragraph" w:customStyle="1" w:styleId="ItemList">
    <w:name w:val="Item List"/>
    <w:qFormat/>
    <w:pPr>
      <w:tabs>
        <w:tab w:val="left" w:pos="1644"/>
      </w:tabs>
      <w:spacing w:line="300" w:lineRule="auto"/>
      <w:ind w:left="1644" w:hanging="510"/>
      <w:jc w:val="both"/>
    </w:pPr>
    <w:rPr>
      <w:rFonts w:ascii="Arial" w:hAnsi="Arial" w:cs="Arial"/>
      <w:sz w:val="21"/>
      <w:szCs w:val="21"/>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style1">
    <w:name w:val="style1"/>
    <w:basedOn w:val="a"/>
    <w:qFormat/>
    <w:pPr>
      <w:widowControl/>
      <w:spacing w:before="100" w:beforeAutospacing="1" w:after="100" w:afterAutospacing="1"/>
      <w:jc w:val="left"/>
    </w:pPr>
    <w:rPr>
      <w:rFonts w:ascii="宋体" w:hAnsi="宋体" w:cs="宋体"/>
      <w:kern w:val="0"/>
      <w:sz w:val="21"/>
      <w:szCs w:val="21"/>
    </w:rPr>
  </w:style>
  <w:style w:type="paragraph" w:customStyle="1" w:styleId="affff3">
    <w:name w:val="标准正文"/>
    <w:basedOn w:val="aa"/>
    <w:qFormat/>
    <w:pPr>
      <w:spacing w:before="60" w:after="60" w:line="360" w:lineRule="auto"/>
      <w:ind w:left="0" w:firstLine="482"/>
    </w:pPr>
    <w:rPr>
      <w:rFonts w:ascii="Arial" w:hAnsi="Arial" w:cs="Arial"/>
      <w:sz w:val="24"/>
      <w:szCs w:val="24"/>
    </w:rPr>
  </w:style>
  <w:style w:type="paragraph" w:customStyle="1" w:styleId="2b">
    <w:name w:val="正文字缩2字"/>
    <w:basedOn w:val="a"/>
    <w:qFormat/>
    <w:pPr>
      <w:spacing w:before="60" w:after="60" w:line="360" w:lineRule="auto"/>
      <w:ind w:leftChars="200" w:left="200" w:firstLineChars="200" w:firstLine="200"/>
    </w:pPr>
    <w:rPr>
      <w:sz w:val="24"/>
      <w:szCs w:val="24"/>
    </w:rPr>
  </w:style>
  <w:style w:type="paragraph" w:customStyle="1" w:styleId="Title-Date">
    <w:name w:val="Title - Date"/>
    <w:basedOn w:val="af4"/>
    <w:next w:val="a"/>
    <w:qFormat/>
    <w:pPr>
      <w:spacing w:before="240" w:after="720"/>
    </w:pPr>
    <w:rPr>
      <w:sz w:val="28"/>
      <w:szCs w:val="28"/>
    </w:rPr>
  </w:style>
  <w:style w:type="paragraph" w:customStyle="1" w:styleId="ListParagraph1">
    <w:name w:val="List Paragraph1"/>
    <w:basedOn w:val="a"/>
    <w:uiPriority w:val="99"/>
    <w:qFormat/>
    <w:pPr>
      <w:ind w:firstLineChars="200" w:firstLine="420"/>
    </w:pPr>
  </w:style>
  <w:style w:type="paragraph" w:customStyle="1" w:styleId="TableTextCharChar">
    <w:name w:val="Table Text Char Char"/>
    <w:qFormat/>
    <w:pPr>
      <w:snapToGrid w:val="0"/>
      <w:spacing w:before="80" w:after="80"/>
    </w:pPr>
    <w:rPr>
      <w:rFonts w:ascii="Arial" w:hAnsi="Arial" w:cs="Arial"/>
      <w:kern w:val="2"/>
      <w:sz w:val="18"/>
      <w:szCs w:val="18"/>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cs="Arial"/>
      <w:kern w:val="0"/>
    </w:rPr>
  </w:style>
  <w:style w:type="paragraph" w:customStyle="1" w:styleId="affff4">
    <w:name w:val="af"/>
    <w:basedOn w:val="a"/>
    <w:uiPriority w:val="99"/>
    <w:qFormat/>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qFormat/>
    <w:rPr>
      <w:rFonts w:ascii="Tahoma" w:hAnsi="Tahoma" w:cs="Tahoma"/>
      <w:sz w:val="24"/>
      <w:szCs w:val="24"/>
    </w:rPr>
  </w:style>
  <w:style w:type="paragraph" w:customStyle="1" w:styleId="Style239">
    <w:name w:val="_Style 239"/>
    <w:basedOn w:val="a"/>
    <w:next w:val="a"/>
    <w:uiPriority w:val="99"/>
    <w:qFormat/>
    <w:pPr>
      <w:pBdr>
        <w:bottom w:val="single" w:sz="6" w:space="1" w:color="auto"/>
      </w:pBdr>
      <w:jc w:val="center"/>
    </w:pPr>
    <w:rPr>
      <w:rFonts w:ascii="Arial" w:cs="Arial"/>
      <w:vanish/>
      <w:sz w:val="16"/>
      <w:szCs w:val="16"/>
    </w:rPr>
  </w:style>
  <w:style w:type="paragraph" w:customStyle="1" w:styleId="1c">
    <w:name w:val="文本框样式1"/>
    <w:basedOn w:val="a"/>
    <w:qFormat/>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qFormat/>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5">
    <w:name w:val="缺省文本"/>
    <w:basedOn w:val="a"/>
    <w:qFormat/>
    <w:pPr>
      <w:tabs>
        <w:tab w:val="left" w:pos="1260"/>
      </w:tabs>
      <w:autoSpaceDE w:val="0"/>
      <w:autoSpaceDN w:val="0"/>
      <w:adjustRightInd w:val="0"/>
      <w:spacing w:line="360" w:lineRule="auto"/>
      <w:jc w:val="left"/>
    </w:pPr>
    <w:rPr>
      <w:kern w:val="0"/>
      <w:sz w:val="24"/>
      <w:szCs w:val="24"/>
    </w:rPr>
  </w:style>
  <w:style w:type="paragraph" w:customStyle="1" w:styleId="affff6">
    <w:name w:val="图例"/>
    <w:basedOn w:val="a"/>
    <w:qFormat/>
    <w:pPr>
      <w:spacing w:before="120" w:after="120" w:line="360" w:lineRule="auto"/>
      <w:jc w:val="center"/>
    </w:pPr>
    <w:rPr>
      <w:rFonts w:eastAsia="仿宋_GB2312"/>
      <w:b/>
      <w:bCs/>
      <w:sz w:val="24"/>
      <w:szCs w:val="24"/>
    </w:rPr>
  </w:style>
  <w:style w:type="paragraph" w:customStyle="1" w:styleId="affff7">
    <w:name w:val="编号正文"/>
    <w:basedOn w:val="aff8"/>
    <w:qFormat/>
    <w:pPr>
      <w:snapToGrid/>
      <w:spacing w:line="360" w:lineRule="auto"/>
      <w:ind w:left="1407" w:hanging="1047"/>
      <w:jc w:val="left"/>
    </w:pPr>
    <w:rPr>
      <w:rFonts w:eastAsia="仿宋_GB2312"/>
    </w:rPr>
  </w:style>
  <w:style w:type="paragraph" w:customStyle="1" w:styleId="affff8">
    <w:name w:val="文章正文"/>
    <w:basedOn w:val="a"/>
    <w:qFormat/>
    <w:pPr>
      <w:ind w:firstLineChars="200" w:firstLine="560"/>
    </w:pPr>
    <w:rPr>
      <w:rFonts w:ascii="仿宋_GB2312" w:eastAsia="仿宋_GB2312" w:hAnsi="宋体" w:cs="仿宋_GB2312"/>
      <w:color w:val="000000"/>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affff9">
    <w:name w:val="表格内文字"/>
    <w:basedOn w:val="ac"/>
    <w:qFormat/>
    <w:pPr>
      <w:adjustRightInd w:val="0"/>
    </w:pPr>
    <w:rPr>
      <w:color w:val="000000"/>
      <w:lang w:val="en-GB"/>
    </w:rPr>
  </w:style>
  <w:style w:type="paragraph" w:customStyle="1" w:styleId="affffa">
    <w:name w:val="二级列表"/>
    <w:basedOn w:val="afffb"/>
    <w:next w:val="afffb"/>
    <w:qFormat/>
    <w:pPr>
      <w:tabs>
        <w:tab w:val="left" w:pos="2120"/>
      </w:tabs>
      <w:ind w:firstLineChars="0" w:firstLine="0"/>
    </w:pPr>
    <w:rPr>
      <w:b/>
      <w:bCs/>
    </w:rPr>
  </w:style>
  <w:style w:type="paragraph" w:customStyle="1" w:styleId="affffb">
    <w:name w:val="表格非标题文字"/>
    <w:link w:val="Charf0"/>
    <w:uiPriority w:val="99"/>
    <w:qFormat/>
    <w:pPr>
      <w:snapToGrid w:val="0"/>
      <w:spacing w:before="80" w:after="40"/>
    </w:pPr>
    <w:rPr>
      <w:rFonts w:ascii="Futura Bk" w:hAnsi="Futura Bk"/>
      <w:sz w:val="18"/>
      <w:szCs w:val="21"/>
    </w:rPr>
  </w:style>
  <w:style w:type="character" w:customStyle="1" w:styleId="Charf0">
    <w:name w:val="表格非标题文字 Char"/>
    <w:link w:val="affffb"/>
    <w:uiPriority w:val="99"/>
    <w:qFormat/>
    <w:locked/>
    <w:rPr>
      <w:rFonts w:ascii="Futura Bk" w:eastAsia="宋体" w:hAnsi="Futura Bk" w:cs="Times New Roman"/>
      <w:kern w:val="0"/>
      <w:sz w:val="18"/>
      <w:szCs w:val="21"/>
    </w:rPr>
  </w:style>
  <w:style w:type="paragraph" w:customStyle="1" w:styleId="2c">
    <w:name w:val="修订2"/>
    <w:hidden/>
    <w:uiPriority w:val="99"/>
    <w:semiHidden/>
    <w:qFormat/>
    <w:rPr>
      <w:kern w:val="2"/>
      <w:sz w:val="28"/>
      <w:szCs w:val="28"/>
    </w:rPr>
  </w:style>
  <w:style w:type="character" w:customStyle="1" w:styleId="font21">
    <w:name w:val="font21"/>
    <w:basedOn w:val="a0"/>
    <w:qFormat/>
    <w:rPr>
      <w:rFonts w:ascii="Calibri" w:hAnsi="Calibri" w:cs="Calibri"/>
      <w:color w:val="000000"/>
      <w:sz w:val="28"/>
      <w:szCs w:val="28"/>
      <w:u w:val="none"/>
    </w:rPr>
  </w:style>
  <w:style w:type="character" w:customStyle="1" w:styleId="font01">
    <w:name w:val="font01"/>
    <w:basedOn w:val="a0"/>
    <w:qFormat/>
    <w:rPr>
      <w:rFonts w:ascii="宋体" w:eastAsia="宋体" w:hAnsi="宋体" w:cs="宋体" w:hint="eastAsia"/>
      <w:color w:val="000000"/>
      <w:sz w:val="28"/>
      <w:szCs w:val="28"/>
      <w:u w:val="none"/>
    </w:rPr>
  </w:style>
  <w:style w:type="paragraph" w:customStyle="1" w:styleId="Style265">
    <w:name w:val="_Style 265"/>
    <w:uiPriority w:val="99"/>
    <w:unhideWhenUsed/>
    <w:qFormat/>
  </w:style>
  <w:style w:type="character" w:customStyle="1" w:styleId="TableTextChar1Char">
    <w:name w:val="Table Text Char1 Char"/>
    <w:qFormat/>
    <w:rPr>
      <w:rFonts w:ascii="Arial" w:hAnsi="Arial"/>
      <w:kern w:val="2"/>
      <w:sz w:val="18"/>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Char0">
    <w:name w:val="Char Char"/>
    <w:qFormat/>
    <w:rPr>
      <w:rFonts w:ascii="宋体" w:eastAsia="宋体" w:hAnsi="宋体"/>
      <w:kern w:val="2"/>
      <w:sz w:val="24"/>
      <w:lang w:val="en-US" w:eastAsia="zh-CN" w:bidi="ar-SA"/>
    </w:rPr>
  </w:style>
  <w:style w:type="character" w:customStyle="1" w:styleId="Charf1">
    <w:name w:val="文字 Char"/>
    <w:qFormat/>
    <w:rPr>
      <w:rFonts w:ascii="宋体" w:eastAsia="宋体"/>
      <w:sz w:val="28"/>
    </w:rPr>
  </w:style>
  <w:style w:type="paragraph" w:customStyle="1" w:styleId="2d">
    <w:name w:val="2"/>
    <w:qFormat/>
    <w:pPr>
      <w:widowControl w:val="0"/>
      <w:jc w:val="both"/>
    </w:pPr>
    <w:rPr>
      <w:kern w:val="2"/>
      <w:sz w:val="28"/>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c">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Charf2">
    <w:name w:val="正文格式 Char"/>
    <w:basedOn w:val="a"/>
    <w:qFormat/>
    <w:pPr>
      <w:widowControl/>
      <w:adjustRightInd w:val="0"/>
      <w:spacing w:line="440" w:lineRule="atLeast"/>
      <w:ind w:firstLine="510"/>
      <w:textAlignment w:val="baseline"/>
    </w:pPr>
    <w:rPr>
      <w:kern w:val="0"/>
      <w:sz w:val="24"/>
      <w:szCs w:val="20"/>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paragraph" w:styleId="affffd">
    <w:name w:val="List Paragraph"/>
    <w:basedOn w:val="a"/>
    <w:uiPriority w:val="34"/>
    <w:unhideWhenUsed/>
    <w:qFormat/>
    <w:pPr>
      <w:ind w:firstLineChars="200" w:firstLine="420"/>
    </w:pPr>
    <w:rPr>
      <w:szCs w:val="20"/>
    </w:rPr>
  </w:style>
  <w:style w:type="character" w:customStyle="1" w:styleId="font71">
    <w:name w:val="font7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07044006@qq.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6A147-3EFF-42EE-9ED6-5086B779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27</Pages>
  <Words>2336</Words>
  <Characters>13318</Characters>
  <Application>Microsoft Office Word</Application>
  <DocSecurity>0</DocSecurity>
  <Lines>110</Lines>
  <Paragraphs>31</Paragraphs>
  <ScaleCrop>false</ScaleCrop>
  <Company>微软中国</Company>
  <LinksUpToDate>false</LinksUpToDate>
  <CharactersWithSpaces>15623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胡鹏</cp:lastModifiedBy>
  <cp:revision>14</cp:revision>
  <cp:lastPrinted>2021-12-24T09:19:00Z</cp:lastPrinted>
  <dcterms:created xsi:type="dcterms:W3CDTF">2021-07-22T13:02:00Z</dcterms:created>
  <dcterms:modified xsi:type="dcterms:W3CDTF">2024-06-29T00:47:00Z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83B46798F23C4A0198F6DEC38543F50B</vt:lpwstr>
  </property>
</Properties>
</file>