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E8966">
      <w:pPr>
        <w:pStyle w:val="7"/>
        <w:spacing w:before="0" w:beforeAutospacing="0" w:after="0" w:afterAutospacing="0" w:line="525" w:lineRule="atLeast"/>
        <w:ind w:firstLine="480"/>
        <w:rPr>
          <w:rFonts w:hint="eastAsia" w:ascii="微软雅黑" w:hAnsi="微软雅黑" w:eastAsia="微软雅黑"/>
          <w:color w:val="111111"/>
        </w:rPr>
      </w:pPr>
      <w:r>
        <w:rPr>
          <w:rFonts w:hint="eastAsia" w:ascii="微软雅黑" w:hAnsi="微软雅黑" w:eastAsia="微软雅黑"/>
          <w:color w:val="111111"/>
        </w:rPr>
        <w:t>附表：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829"/>
        <w:gridCol w:w="3606"/>
        <w:gridCol w:w="958"/>
        <w:gridCol w:w="1862"/>
        <w:gridCol w:w="1264"/>
        <w:gridCol w:w="1515"/>
      </w:tblGrid>
      <w:tr w14:paraId="26707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053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重庆市农业机械化学校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需求服务采购报价表</w:t>
            </w:r>
          </w:p>
        </w:tc>
      </w:tr>
      <w:tr w14:paraId="4C091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4C3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需求发出时间：2024 年10月24日                报价截止时间：2024 年10月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时</w:t>
            </w:r>
          </w:p>
        </w:tc>
      </w:tr>
      <w:tr w14:paraId="0689C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48C5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报价公司</w:t>
            </w:r>
          </w:p>
        </w:tc>
        <w:tc>
          <w:tcPr>
            <w:tcW w:w="9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E97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C0D1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报价人及联系电话</w:t>
            </w:r>
          </w:p>
        </w:tc>
        <w:tc>
          <w:tcPr>
            <w:tcW w:w="9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83F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E27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报价时间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F95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CE96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E47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服务事项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478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3AD5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理赔标准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8C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服务期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F13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出险时间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D99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服务价格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3F4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1409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7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C54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重庆市农业机械化学校火灾公众责任险</w:t>
            </w:r>
          </w:p>
        </w:tc>
        <w:tc>
          <w:tcPr>
            <w:tcW w:w="9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15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1.总建筑面积:约14万㎡；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2.在校师生人数:约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000人。</w:t>
            </w:r>
          </w:p>
        </w:tc>
        <w:tc>
          <w:tcPr>
            <w:tcW w:w="1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F991B"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累计责任限额：200万元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每次事故责任限额：100万元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每次事故每人责任限额：30万元（其中医疗2万元）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E46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98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原则上保证接到报险情况后1.5小时内必须到达现场（特殊原因双方协商解决）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9FE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BC1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A1A0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EEB1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基本信息中数据为估算，请在报价前自行踏勘现场。若未踏勘现场导致报价有误，采购人不接受供应商因报价不准确而放弃中标的理由，由此造成的经济损失由投标人自行负责。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此报价为人民币报价，包含：保险费、人工费、税费、交通费等所有费用。因成交供应商自身原因造成漏报、少报皆由其自行承担责任，采购人不再补偿。</w:t>
            </w:r>
          </w:p>
        </w:tc>
      </w:tr>
    </w:tbl>
    <w:p w14:paraId="2AAE9E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iZTBlZDNiZDYxZDcyZjMzZTQyYTkyODc2NTVjNjEifQ=="/>
  </w:docVars>
  <w:rsids>
    <w:rsidRoot w:val="00A90D95"/>
    <w:rsid w:val="006359BF"/>
    <w:rsid w:val="006B4F71"/>
    <w:rsid w:val="006D4AE4"/>
    <w:rsid w:val="008711CC"/>
    <w:rsid w:val="00A82C95"/>
    <w:rsid w:val="00A90D95"/>
    <w:rsid w:val="00AF2531"/>
    <w:rsid w:val="19862CBC"/>
    <w:rsid w:val="6A625EED"/>
    <w:rsid w:val="6A7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1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4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1033</Words>
  <Characters>1122</Characters>
  <Lines>10</Lines>
  <Paragraphs>2</Paragraphs>
  <TotalTime>44</TotalTime>
  <ScaleCrop>false</ScaleCrop>
  <LinksUpToDate>false</LinksUpToDate>
  <CharactersWithSpaces>1358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2024-10-24T07:10:00Z</dcterms:created>
  <dc:creator>桂 正学</dc:creator>
  <cp:lastModifiedBy>栾  柠.</cp:lastModifiedBy>
  <cp:lastPrinted>2024-10-24T07:54:00Z</cp:lastPrinted>
  <dcterms:modified xsi:type="dcterms:W3CDTF">2024-10-24T09:05:43Z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F2C74F91F8E348FBB6481D4C072C5E02_13</vt:lpwstr>
  </property>
</Properties>
</file>